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1A257" w14:textId="400C6367" w:rsidR="00187F5A" w:rsidRPr="000F18C8" w:rsidRDefault="00187F5A" w:rsidP="00187F5A">
      <w:pPr>
        <w:pStyle w:val="BodyText"/>
        <w:jc w:val="center"/>
        <w:rPr>
          <w:rFonts w:ascii="DIN Next LT Pro" w:hAnsi="DIN Next LT Pro"/>
          <w:b/>
        </w:rPr>
      </w:pPr>
    </w:p>
    <w:p w14:paraId="364E32EC" w14:textId="71044CAA" w:rsidR="00F2564B" w:rsidRPr="000F18C8" w:rsidRDefault="00F2564B" w:rsidP="00187F5A">
      <w:pPr>
        <w:pStyle w:val="BodyText"/>
        <w:jc w:val="center"/>
        <w:rPr>
          <w:rFonts w:ascii="DIN Next LT Pro" w:hAnsi="DIN Next LT Pro"/>
          <w:b/>
        </w:rPr>
      </w:pPr>
    </w:p>
    <w:p w14:paraId="4B3E48DF" w14:textId="77777777" w:rsidR="00F2564B" w:rsidRPr="000F18C8" w:rsidRDefault="00F2564B" w:rsidP="00F2564B">
      <w:pPr>
        <w:ind w:left="0"/>
        <w:rPr>
          <w:rFonts w:ascii="DIN Next LT Pro Medium" w:hAnsi="DIN Next LT Pro Medium"/>
          <w:sz w:val="28"/>
          <w:szCs w:val="28"/>
        </w:rPr>
      </w:pPr>
      <w:r w:rsidRPr="000F18C8">
        <w:rPr>
          <w:rFonts w:ascii="DIN Next LT Pro Medium" w:hAnsi="DIN Next LT Pro Medium"/>
          <w:sz w:val="28"/>
          <w:szCs w:val="28"/>
        </w:rPr>
        <w:t>ANUNȚ CONCURS DE PROIECTE</w:t>
      </w:r>
    </w:p>
    <w:p w14:paraId="2F7E72C5" w14:textId="73CE1BB4" w:rsidR="00F2564B" w:rsidRPr="000F18C8" w:rsidRDefault="00F2564B" w:rsidP="00F2564B">
      <w:pPr>
        <w:ind w:left="0"/>
        <w:rPr>
          <w:rFonts w:ascii="DIN Next LT Pro Medium" w:hAnsi="DIN Next LT Pro Medium"/>
          <w:sz w:val="26"/>
          <w:szCs w:val="26"/>
        </w:rPr>
      </w:pPr>
      <w:r w:rsidRPr="000F18C8">
        <w:rPr>
          <w:rFonts w:ascii="DIN Next LT Pro Medium" w:hAnsi="DIN Next LT Pro Medium"/>
          <w:sz w:val="26"/>
          <w:szCs w:val="26"/>
        </w:rPr>
        <w:t>pentru programe sportive organizate în anul 202</w:t>
      </w:r>
      <w:r w:rsidR="0003077F">
        <w:rPr>
          <w:rFonts w:ascii="DIN Next LT Pro Medium" w:hAnsi="DIN Next LT Pro Medium"/>
          <w:sz w:val="26"/>
          <w:szCs w:val="26"/>
        </w:rPr>
        <w:t>6</w:t>
      </w:r>
    </w:p>
    <w:p w14:paraId="4CFE1A28" w14:textId="77777777" w:rsidR="00F2564B" w:rsidRPr="000F18C8" w:rsidRDefault="00F2564B" w:rsidP="00F2564B">
      <w:pPr>
        <w:pStyle w:val="BodyText"/>
        <w:rPr>
          <w:rFonts w:ascii="DIN Next LT Pro" w:hAnsi="DIN Next LT Pro"/>
          <w:b/>
        </w:rPr>
      </w:pPr>
    </w:p>
    <w:p w14:paraId="7E9DABD5" w14:textId="461666EA" w:rsidR="00187F5A" w:rsidRPr="000F18C8" w:rsidRDefault="00187F5A" w:rsidP="000F4CD1">
      <w:pPr>
        <w:spacing w:line="240" w:lineRule="auto"/>
        <w:ind w:left="0"/>
        <w:contextualSpacing/>
        <w:jc w:val="both"/>
        <w:rPr>
          <w:rFonts w:cs="Times New Roman"/>
          <w:sz w:val="24"/>
          <w:szCs w:val="24"/>
        </w:rPr>
      </w:pPr>
      <w:r w:rsidRPr="000F18C8">
        <w:rPr>
          <w:rFonts w:cs="Times New Roman"/>
          <w:b/>
          <w:bCs/>
          <w:sz w:val="24"/>
          <w:szCs w:val="24"/>
        </w:rPr>
        <w:t xml:space="preserve">1. Autoritatea contractantă: </w:t>
      </w:r>
      <w:r w:rsidRPr="000F18C8">
        <w:rPr>
          <w:rFonts w:cs="Times New Roman"/>
          <w:sz w:val="24"/>
          <w:szCs w:val="24"/>
        </w:rPr>
        <w:t>Municipiul Miercurea</w:t>
      </w:r>
      <w:r w:rsidR="002F6396" w:rsidRPr="000F18C8">
        <w:rPr>
          <w:rFonts w:cs="Times New Roman"/>
          <w:sz w:val="24"/>
          <w:szCs w:val="24"/>
        </w:rPr>
        <w:t>-</w:t>
      </w:r>
      <w:r w:rsidRPr="000F18C8">
        <w:rPr>
          <w:rFonts w:cs="Times New Roman"/>
          <w:sz w:val="24"/>
          <w:szCs w:val="24"/>
        </w:rPr>
        <w:t xml:space="preserve">Ciuc, </w:t>
      </w:r>
      <w:r w:rsidR="00574FD5">
        <w:rPr>
          <w:rFonts w:cs="Times New Roman"/>
          <w:sz w:val="24"/>
          <w:szCs w:val="24"/>
        </w:rPr>
        <w:t>str. Mihai Eminescu</w:t>
      </w:r>
      <w:r w:rsidRPr="000F18C8">
        <w:rPr>
          <w:rFonts w:cs="Times New Roman"/>
          <w:sz w:val="24"/>
          <w:szCs w:val="24"/>
        </w:rPr>
        <w:t>, nr.</w:t>
      </w:r>
      <w:r w:rsidR="00574FD5">
        <w:rPr>
          <w:rFonts w:cs="Times New Roman"/>
          <w:sz w:val="24"/>
          <w:szCs w:val="24"/>
        </w:rPr>
        <w:t xml:space="preserve"> 3/A</w:t>
      </w:r>
      <w:r w:rsidRPr="000F18C8">
        <w:rPr>
          <w:rFonts w:cs="Times New Roman"/>
          <w:sz w:val="24"/>
          <w:szCs w:val="24"/>
        </w:rPr>
        <w:t xml:space="preserve">., 530110, Cod Fiscal: 4245747, tel.: 0266 315120, fax: 0266 371464, 0266 371165, e-mail: </w:t>
      </w:r>
      <w:r w:rsidRPr="000F18C8">
        <w:rPr>
          <w:rStyle w:val="Hyperlink"/>
          <w:rFonts w:cs="Times New Roman"/>
          <w:sz w:val="24"/>
          <w:szCs w:val="24"/>
        </w:rPr>
        <w:t xml:space="preserve"> </w:t>
      </w:r>
      <w:hyperlink r:id="rId7" w:history="1">
        <w:r w:rsidRPr="000F18C8">
          <w:rPr>
            <w:rStyle w:val="Hyperlink"/>
            <w:rFonts w:cs="Times New Roman"/>
            <w:sz w:val="24"/>
            <w:szCs w:val="24"/>
          </w:rPr>
          <w:t>primaria@miercureaciuc.ro</w:t>
        </w:r>
      </w:hyperlink>
      <w:r w:rsidRPr="000F18C8">
        <w:rPr>
          <w:rFonts w:cs="Times New Roman"/>
          <w:sz w:val="24"/>
          <w:szCs w:val="24"/>
        </w:rPr>
        <w:t xml:space="preserve">, </w:t>
      </w:r>
      <w:hyperlink r:id="rId8" w:history="1">
        <w:r w:rsidRPr="000F18C8">
          <w:rPr>
            <w:rStyle w:val="Hyperlink"/>
            <w:rFonts w:cs="Times New Roman"/>
            <w:sz w:val="24"/>
            <w:szCs w:val="24"/>
          </w:rPr>
          <w:t>www.szereda.ro</w:t>
        </w:r>
      </w:hyperlink>
      <w:r w:rsidRPr="000F18C8">
        <w:rPr>
          <w:rStyle w:val="Hyperlink"/>
          <w:rFonts w:cs="Times New Roman"/>
          <w:sz w:val="24"/>
          <w:szCs w:val="24"/>
        </w:rPr>
        <w:t>.</w:t>
      </w:r>
    </w:p>
    <w:p w14:paraId="0BF64127" w14:textId="430B1DDD" w:rsidR="00187F5A" w:rsidRPr="000F18C8" w:rsidRDefault="00187F5A" w:rsidP="000F4CD1">
      <w:pPr>
        <w:spacing w:line="240" w:lineRule="auto"/>
        <w:ind w:left="0"/>
        <w:contextualSpacing/>
        <w:jc w:val="both"/>
        <w:rPr>
          <w:rFonts w:cs="Mangal"/>
          <w:sz w:val="24"/>
          <w:szCs w:val="24"/>
        </w:rPr>
      </w:pPr>
      <w:r w:rsidRPr="000F18C8">
        <w:rPr>
          <w:rStyle w:val="Hyperlink"/>
          <w:rFonts w:cs="Times New Roman"/>
          <w:b/>
          <w:bCs/>
          <w:color w:val="000000"/>
          <w:sz w:val="24"/>
          <w:szCs w:val="24"/>
          <w:u w:val="none"/>
        </w:rPr>
        <w:t xml:space="preserve">2. La procedura de atribuire a contractelor de finanțare nerambursabilă pot participa: </w:t>
      </w:r>
      <w:r w:rsidRPr="000F18C8">
        <w:rPr>
          <w:rStyle w:val="Hyperlink"/>
          <w:rFonts w:cs="Times New Roman"/>
          <w:color w:val="000000"/>
          <w:sz w:val="24"/>
          <w:szCs w:val="24"/>
          <w:u w:val="none"/>
        </w:rPr>
        <w:t>structuri sportive de drept privat fără scop lucrativ – asociații și cluburi sportive, precum și asociații de sport pe ramură județene constituite conform legii, care au sediul în municipiul Miercurea</w:t>
      </w:r>
      <w:r w:rsidR="00FA3C33" w:rsidRPr="000F18C8">
        <w:rPr>
          <w:rStyle w:val="Hyperlink"/>
          <w:rFonts w:cs="Times New Roman"/>
          <w:color w:val="000000"/>
          <w:sz w:val="24"/>
          <w:szCs w:val="24"/>
          <w:u w:val="none"/>
        </w:rPr>
        <w:t>-</w:t>
      </w:r>
      <w:r w:rsidRPr="000F18C8">
        <w:rPr>
          <w:rStyle w:val="Hyperlink"/>
          <w:rFonts w:cs="Times New Roman"/>
          <w:color w:val="000000"/>
          <w:sz w:val="24"/>
          <w:szCs w:val="24"/>
          <w:u w:val="none"/>
        </w:rPr>
        <w:t>Ciuc și își desfășoară activitatea în municipiul Miercurea</w:t>
      </w:r>
      <w:r w:rsidR="002F6396" w:rsidRPr="000F18C8">
        <w:rPr>
          <w:rStyle w:val="Hyperlink"/>
          <w:rFonts w:cs="Times New Roman"/>
          <w:color w:val="000000"/>
          <w:sz w:val="24"/>
          <w:szCs w:val="24"/>
          <w:u w:val="none"/>
        </w:rPr>
        <w:t>-</w:t>
      </w:r>
      <w:r w:rsidRPr="000F18C8">
        <w:rPr>
          <w:rStyle w:val="Hyperlink"/>
          <w:rFonts w:cs="Times New Roman"/>
          <w:color w:val="000000"/>
          <w:sz w:val="24"/>
          <w:szCs w:val="24"/>
          <w:u w:val="none"/>
        </w:rPr>
        <w:t>Ciuc sau beneficiarii proiectului sunt domiciliați în municipiul Miercurea</w:t>
      </w:r>
      <w:r w:rsidR="00FA3C33" w:rsidRPr="000F18C8">
        <w:rPr>
          <w:rStyle w:val="Hyperlink"/>
          <w:rFonts w:cs="Times New Roman"/>
          <w:color w:val="000000"/>
          <w:sz w:val="24"/>
          <w:szCs w:val="24"/>
          <w:u w:val="none"/>
        </w:rPr>
        <w:t>-</w:t>
      </w:r>
      <w:r w:rsidRPr="000F18C8">
        <w:rPr>
          <w:rStyle w:val="Hyperlink"/>
          <w:rFonts w:cs="Times New Roman"/>
          <w:color w:val="000000"/>
          <w:sz w:val="24"/>
          <w:szCs w:val="24"/>
          <w:u w:val="none"/>
        </w:rPr>
        <w:t>Ciuc.</w:t>
      </w:r>
    </w:p>
    <w:p w14:paraId="6635A3F0" w14:textId="77777777" w:rsidR="00187F5A" w:rsidRPr="000F18C8" w:rsidRDefault="00187F5A" w:rsidP="000F4CD1">
      <w:pPr>
        <w:pStyle w:val="BodyText2"/>
        <w:spacing w:after="0" w:line="240" w:lineRule="auto"/>
        <w:contextualSpacing/>
        <w:jc w:val="both"/>
        <w:rPr>
          <w:rFonts w:ascii="DIN Next LT Pro" w:hAnsi="DIN Next LT Pro" w:cs="Times New Roman"/>
        </w:rPr>
      </w:pPr>
      <w:r w:rsidRPr="000F18C8">
        <w:rPr>
          <w:rFonts w:ascii="DIN Next LT Pro" w:hAnsi="DIN Next LT Pro" w:cs="Times New Roman"/>
          <w:b/>
        </w:rPr>
        <w:t>3. Reglementări legale:</w:t>
      </w:r>
    </w:p>
    <w:p w14:paraId="32DF110C" w14:textId="77777777" w:rsidR="00187F5A" w:rsidRPr="000F18C8" w:rsidRDefault="00187F5A" w:rsidP="000F4CD1">
      <w:pPr>
        <w:spacing w:line="240" w:lineRule="auto"/>
        <w:ind w:left="0"/>
        <w:contextualSpacing/>
        <w:jc w:val="both"/>
        <w:rPr>
          <w:rFonts w:cs="Times New Roman"/>
          <w:sz w:val="24"/>
          <w:szCs w:val="24"/>
        </w:rPr>
      </w:pPr>
      <w:r w:rsidRPr="000F18C8">
        <w:rPr>
          <w:rFonts w:cs="Times New Roman"/>
          <w:sz w:val="24"/>
          <w:szCs w:val="24"/>
        </w:rPr>
        <w:t>- Legea nr. 350/2005 privind regimul finanţărilor nerambursabile din fonduri publice alocate pentru activităţi nonprofit de interes general cu modificările şi completările ulterioare;</w:t>
      </w:r>
    </w:p>
    <w:p w14:paraId="329DD61F" w14:textId="77777777" w:rsidR="00187F5A" w:rsidRPr="000F18C8" w:rsidRDefault="00187F5A" w:rsidP="000F4CD1">
      <w:pPr>
        <w:spacing w:line="240" w:lineRule="auto"/>
        <w:ind w:left="0"/>
        <w:contextualSpacing/>
        <w:jc w:val="both"/>
        <w:rPr>
          <w:rFonts w:cs="Times New Roman"/>
          <w:sz w:val="24"/>
          <w:szCs w:val="24"/>
        </w:rPr>
      </w:pPr>
      <w:r w:rsidRPr="000F18C8">
        <w:rPr>
          <w:rFonts w:cs="Times New Roman"/>
          <w:sz w:val="24"/>
          <w:szCs w:val="24"/>
        </w:rPr>
        <w:t xml:space="preserve">- Ordinul </w:t>
      </w:r>
      <w:r w:rsidRPr="000F18C8">
        <w:rPr>
          <w:rFonts w:cs="Times New Roman"/>
          <w:color w:val="000000"/>
          <w:sz w:val="24"/>
          <w:szCs w:val="24"/>
        </w:rPr>
        <w:t xml:space="preserve">Ministerul Tineretului şi Sportului nr. 664 din 6 septembrie 2018 </w:t>
      </w:r>
      <w:r w:rsidRPr="000F18C8">
        <w:rPr>
          <w:rFonts w:cs="Times New Roman"/>
          <w:sz w:val="24"/>
          <w:szCs w:val="24"/>
        </w:rPr>
        <w:t>privind finanţarea din fonduri publice a proiectelor şi programelor sportive;</w:t>
      </w:r>
    </w:p>
    <w:p w14:paraId="6C2C3827" w14:textId="77777777" w:rsidR="00187F5A" w:rsidRPr="000F18C8" w:rsidRDefault="00187F5A" w:rsidP="000F4CD1">
      <w:pPr>
        <w:spacing w:line="240" w:lineRule="auto"/>
        <w:ind w:left="0"/>
        <w:contextualSpacing/>
        <w:jc w:val="both"/>
        <w:rPr>
          <w:rFonts w:cs="Times New Roman"/>
          <w:sz w:val="24"/>
          <w:szCs w:val="24"/>
        </w:rPr>
      </w:pPr>
      <w:r w:rsidRPr="000F18C8">
        <w:rPr>
          <w:rFonts w:cs="Times New Roman"/>
          <w:sz w:val="24"/>
          <w:szCs w:val="24"/>
        </w:rPr>
        <w:t>- H.G. nr. 1447/2007 privind aprobarea Normelor financiare pentru activitatea sportivă cu modificările şi completările ulterioare;</w:t>
      </w:r>
    </w:p>
    <w:p w14:paraId="777328A6" w14:textId="77777777" w:rsidR="00187F5A" w:rsidRPr="000F18C8" w:rsidRDefault="00187F5A" w:rsidP="000F4CD1">
      <w:pPr>
        <w:spacing w:line="240" w:lineRule="auto"/>
        <w:ind w:left="0"/>
        <w:contextualSpacing/>
        <w:jc w:val="both"/>
        <w:rPr>
          <w:rFonts w:cs="Times New Roman"/>
          <w:sz w:val="24"/>
          <w:szCs w:val="24"/>
        </w:rPr>
      </w:pPr>
      <w:r w:rsidRPr="000F18C8">
        <w:rPr>
          <w:rFonts w:cs="Times New Roman"/>
          <w:sz w:val="24"/>
          <w:szCs w:val="24"/>
        </w:rPr>
        <w:t>- OUG nr. 57/2019 privind Codul administrativ, cu modificările și completările ulterioare;</w:t>
      </w:r>
    </w:p>
    <w:p w14:paraId="64C4C823" w14:textId="77777777" w:rsidR="00187F5A" w:rsidRPr="000F18C8" w:rsidRDefault="00187F5A" w:rsidP="000F4CD1">
      <w:pPr>
        <w:pStyle w:val="Heading1"/>
        <w:numPr>
          <w:ilvl w:val="0"/>
          <w:numId w:val="1"/>
        </w:numPr>
        <w:tabs>
          <w:tab w:val="left" w:pos="432"/>
          <w:tab w:val="left" w:pos="720"/>
        </w:tabs>
        <w:suppressAutoHyphens w:val="0"/>
        <w:contextualSpacing/>
        <w:jc w:val="both"/>
        <w:rPr>
          <w:rFonts w:ascii="DIN Next LT Pro" w:hAnsi="DIN Next LT Pro"/>
          <w:b w:val="0"/>
          <w:bCs w:val="0"/>
          <w:sz w:val="24"/>
          <w:szCs w:val="24"/>
        </w:rPr>
      </w:pPr>
      <w:r w:rsidRPr="000F18C8">
        <w:rPr>
          <w:rFonts w:ascii="DIN Next LT Pro" w:hAnsi="DIN Next LT Pro"/>
          <w:b w:val="0"/>
          <w:bCs w:val="0"/>
          <w:sz w:val="24"/>
          <w:szCs w:val="24"/>
        </w:rPr>
        <w:t xml:space="preserve">Pentru a participa la selecţia de oferte, solicitanţii trebuie să îndeplinească, cumulativ următoarele condiţii: </w:t>
      </w:r>
    </w:p>
    <w:p w14:paraId="6C3EE5CA" w14:textId="481AF485" w:rsidR="00187F5A" w:rsidRPr="000F18C8" w:rsidRDefault="00AD19C8" w:rsidP="000F4CD1">
      <w:pPr>
        <w:pStyle w:val="Heading1"/>
        <w:numPr>
          <w:ilvl w:val="0"/>
          <w:numId w:val="1"/>
        </w:numPr>
        <w:tabs>
          <w:tab w:val="left" w:pos="432"/>
          <w:tab w:val="left" w:pos="720"/>
        </w:tabs>
        <w:suppressAutoHyphens w:val="0"/>
        <w:contextualSpacing/>
        <w:jc w:val="both"/>
        <w:rPr>
          <w:rFonts w:ascii="DIN Next LT Pro" w:hAnsi="DIN Next LT Pro"/>
          <w:b w:val="0"/>
          <w:bCs w:val="0"/>
          <w:sz w:val="24"/>
          <w:szCs w:val="24"/>
        </w:rPr>
      </w:pPr>
      <w:r w:rsidRPr="000F18C8">
        <w:rPr>
          <w:rFonts w:ascii="DIN Next LT Pro" w:hAnsi="DIN Next LT Pro"/>
          <w:b w:val="0"/>
          <w:bCs w:val="0"/>
          <w:sz w:val="24"/>
          <w:szCs w:val="24"/>
        </w:rPr>
        <w:t>1.</w:t>
      </w:r>
      <w:r w:rsidR="00187F5A" w:rsidRPr="000F18C8">
        <w:rPr>
          <w:rFonts w:ascii="DIN Next LT Pro" w:hAnsi="DIN Next LT Pro"/>
          <w:b w:val="0"/>
          <w:bCs w:val="0"/>
          <w:sz w:val="24"/>
          <w:szCs w:val="24"/>
        </w:rPr>
        <w:t xml:space="preserve"> să fie structuri sportive de drept privat, fără scop lucrativ, cu sediul în municipiul Miercurea</w:t>
      </w:r>
      <w:r w:rsidR="00347644" w:rsidRPr="000F18C8">
        <w:rPr>
          <w:rFonts w:ascii="DIN Next LT Pro" w:hAnsi="DIN Next LT Pro"/>
          <w:b w:val="0"/>
          <w:bCs w:val="0"/>
          <w:sz w:val="24"/>
          <w:szCs w:val="24"/>
        </w:rPr>
        <w:t>-</w:t>
      </w:r>
      <w:r w:rsidR="00187F5A" w:rsidRPr="000F18C8">
        <w:rPr>
          <w:rFonts w:ascii="DIN Next LT Pro" w:hAnsi="DIN Next LT Pro"/>
          <w:b w:val="0"/>
          <w:bCs w:val="0"/>
          <w:sz w:val="24"/>
          <w:szCs w:val="24"/>
        </w:rPr>
        <w:t xml:space="preserve"> Ciuc şi anume:</w:t>
      </w:r>
      <w:r w:rsidR="00187F5A" w:rsidRPr="000F18C8">
        <w:rPr>
          <w:rFonts w:ascii="DIN Next LT Pro" w:hAnsi="DIN Next LT Pro"/>
          <w:b w:val="0"/>
          <w:bCs w:val="0"/>
          <w:sz w:val="24"/>
          <w:szCs w:val="24"/>
        </w:rPr>
        <w:tab/>
      </w:r>
    </w:p>
    <w:p w14:paraId="440278FC" w14:textId="77777777" w:rsidR="00187F5A" w:rsidRPr="000F18C8" w:rsidRDefault="00187F5A" w:rsidP="000F4CD1">
      <w:pPr>
        <w:tabs>
          <w:tab w:val="left" w:pos="720"/>
        </w:tabs>
        <w:spacing w:line="240" w:lineRule="auto"/>
        <w:ind w:left="0"/>
        <w:contextualSpacing/>
        <w:jc w:val="both"/>
        <w:rPr>
          <w:sz w:val="24"/>
          <w:szCs w:val="24"/>
        </w:rPr>
      </w:pPr>
      <w:r w:rsidRPr="000F18C8">
        <w:rPr>
          <w:sz w:val="24"/>
          <w:szCs w:val="24"/>
        </w:rPr>
        <w:t xml:space="preserve">                         i) asociaţii sportive societăţi civile particulare,</w:t>
      </w:r>
    </w:p>
    <w:p w14:paraId="2DE8261A" w14:textId="77777777" w:rsidR="00187F5A" w:rsidRPr="000F18C8" w:rsidRDefault="00187F5A" w:rsidP="000F4CD1">
      <w:pPr>
        <w:tabs>
          <w:tab w:val="left" w:pos="720"/>
        </w:tabs>
        <w:spacing w:line="240" w:lineRule="auto"/>
        <w:ind w:left="0"/>
        <w:contextualSpacing/>
        <w:jc w:val="both"/>
        <w:rPr>
          <w:sz w:val="24"/>
          <w:szCs w:val="24"/>
          <w:lang w:eastAsia="ro-RO"/>
        </w:rPr>
      </w:pPr>
      <w:r w:rsidRPr="000F18C8">
        <w:rPr>
          <w:sz w:val="24"/>
          <w:szCs w:val="24"/>
        </w:rPr>
        <w:tab/>
      </w:r>
      <w:r w:rsidRPr="000F18C8">
        <w:rPr>
          <w:sz w:val="24"/>
          <w:szCs w:val="24"/>
        </w:rPr>
        <w:tab/>
        <w:t>ii) cluburi sportive de drept privat, sau</w:t>
      </w:r>
      <w:r w:rsidRPr="000F18C8">
        <w:rPr>
          <w:sz w:val="24"/>
          <w:szCs w:val="24"/>
        </w:rPr>
        <w:tab/>
      </w:r>
      <w:r w:rsidRPr="000F18C8">
        <w:rPr>
          <w:sz w:val="24"/>
          <w:szCs w:val="24"/>
        </w:rPr>
        <w:tab/>
      </w:r>
      <w:r w:rsidRPr="000F18C8">
        <w:rPr>
          <w:sz w:val="24"/>
          <w:szCs w:val="24"/>
          <w:lang w:eastAsia="ro-RO"/>
        </w:rPr>
        <w:t>                  </w:t>
      </w:r>
    </w:p>
    <w:p w14:paraId="3E0A8305" w14:textId="77777777" w:rsidR="00187F5A" w:rsidRPr="000F18C8" w:rsidRDefault="00187F5A" w:rsidP="000F4CD1">
      <w:pPr>
        <w:tabs>
          <w:tab w:val="left" w:pos="720"/>
        </w:tabs>
        <w:spacing w:line="240" w:lineRule="auto"/>
        <w:ind w:left="0"/>
        <w:contextualSpacing/>
        <w:jc w:val="both"/>
        <w:rPr>
          <w:sz w:val="24"/>
          <w:szCs w:val="24"/>
          <w:lang w:eastAsia="ro-RO"/>
        </w:rPr>
      </w:pPr>
      <w:r w:rsidRPr="000F18C8">
        <w:rPr>
          <w:sz w:val="24"/>
          <w:szCs w:val="24"/>
          <w:lang w:eastAsia="ro-RO"/>
        </w:rPr>
        <w:t>                        iii) asociaţii sportive județene pe ramură de sport</w:t>
      </w:r>
      <w:r w:rsidRPr="000F18C8">
        <w:rPr>
          <w:sz w:val="24"/>
          <w:szCs w:val="24"/>
        </w:rPr>
        <w:tab/>
      </w:r>
      <w:r w:rsidRPr="000F18C8">
        <w:rPr>
          <w:sz w:val="24"/>
          <w:szCs w:val="24"/>
        </w:rPr>
        <w:tab/>
      </w:r>
      <w:r w:rsidRPr="000F18C8">
        <w:rPr>
          <w:sz w:val="24"/>
          <w:szCs w:val="24"/>
          <w:lang w:eastAsia="ro-RO"/>
        </w:rPr>
        <w:t>                  </w:t>
      </w:r>
    </w:p>
    <w:p w14:paraId="34512CE9" w14:textId="63778683" w:rsidR="00187F5A" w:rsidRPr="000F18C8" w:rsidRDefault="00AD19C8" w:rsidP="000F4CD1">
      <w:pPr>
        <w:numPr>
          <w:ilvl w:val="0"/>
          <w:numId w:val="2"/>
        </w:numPr>
        <w:tabs>
          <w:tab w:val="left" w:pos="0"/>
          <w:tab w:val="left" w:pos="720"/>
        </w:tabs>
        <w:spacing w:after="0" w:line="240" w:lineRule="auto"/>
        <w:contextualSpacing/>
        <w:jc w:val="both"/>
        <w:rPr>
          <w:color w:val="000000"/>
          <w:kern w:val="2"/>
          <w:sz w:val="24"/>
          <w:szCs w:val="24"/>
          <w:lang w:eastAsia="zh-CN"/>
        </w:rPr>
      </w:pPr>
      <w:r w:rsidRPr="000F18C8">
        <w:rPr>
          <w:color w:val="000000"/>
          <w:sz w:val="24"/>
          <w:szCs w:val="24"/>
        </w:rPr>
        <w:t>2.</w:t>
      </w:r>
      <w:r w:rsidR="00187F5A" w:rsidRPr="000F18C8">
        <w:rPr>
          <w:color w:val="000000"/>
          <w:sz w:val="24"/>
          <w:szCs w:val="24"/>
        </w:rPr>
        <w:t xml:space="preserve"> să facă dovada depunerii situaţiei financiare la data de 31 decembrie a anului precedent la organul fiscal competent;</w:t>
      </w:r>
    </w:p>
    <w:p w14:paraId="2934B52C" w14:textId="6757F5EB" w:rsidR="00187F5A" w:rsidRPr="000F18C8" w:rsidRDefault="00AD19C8" w:rsidP="000F4CD1">
      <w:pPr>
        <w:numPr>
          <w:ilvl w:val="0"/>
          <w:numId w:val="2"/>
        </w:numPr>
        <w:tabs>
          <w:tab w:val="left" w:pos="0"/>
          <w:tab w:val="left" w:pos="720"/>
        </w:tabs>
        <w:spacing w:after="0" w:line="240" w:lineRule="auto"/>
        <w:contextualSpacing/>
        <w:jc w:val="both"/>
        <w:rPr>
          <w:color w:val="000000"/>
          <w:sz w:val="24"/>
          <w:szCs w:val="24"/>
        </w:rPr>
      </w:pPr>
      <w:r w:rsidRPr="000F18C8">
        <w:rPr>
          <w:color w:val="000000"/>
          <w:sz w:val="24"/>
          <w:szCs w:val="24"/>
        </w:rPr>
        <w:t>3.</w:t>
      </w:r>
      <w:r w:rsidR="00187F5A" w:rsidRPr="000F18C8">
        <w:rPr>
          <w:color w:val="000000"/>
          <w:sz w:val="24"/>
          <w:szCs w:val="24"/>
        </w:rPr>
        <w:t xml:space="preserve"> să nu aibă obligaţii de plată exigibile din anul anterior la instituţia publică căreia îi solicită atribuirea unui contract de finanţare,  Municipiul Miercurea</w:t>
      </w:r>
      <w:r w:rsidR="00347644" w:rsidRPr="000F18C8">
        <w:rPr>
          <w:color w:val="000000"/>
          <w:sz w:val="24"/>
          <w:szCs w:val="24"/>
        </w:rPr>
        <w:t>-</w:t>
      </w:r>
      <w:r w:rsidR="00187F5A" w:rsidRPr="000F18C8">
        <w:rPr>
          <w:color w:val="000000"/>
          <w:sz w:val="24"/>
          <w:szCs w:val="24"/>
        </w:rPr>
        <w:t>Ciuc;</w:t>
      </w:r>
    </w:p>
    <w:p w14:paraId="66171A3F" w14:textId="36210933" w:rsidR="00187F5A" w:rsidRPr="000F18C8" w:rsidRDefault="00AD19C8" w:rsidP="000F4CD1">
      <w:pPr>
        <w:numPr>
          <w:ilvl w:val="0"/>
          <w:numId w:val="2"/>
        </w:numPr>
        <w:tabs>
          <w:tab w:val="left" w:pos="0"/>
          <w:tab w:val="left" w:pos="720"/>
        </w:tabs>
        <w:spacing w:after="0" w:line="240" w:lineRule="auto"/>
        <w:contextualSpacing/>
        <w:jc w:val="both"/>
        <w:rPr>
          <w:color w:val="000000"/>
          <w:sz w:val="24"/>
          <w:szCs w:val="24"/>
        </w:rPr>
      </w:pPr>
      <w:r w:rsidRPr="000F18C8">
        <w:rPr>
          <w:color w:val="000000"/>
          <w:sz w:val="24"/>
          <w:szCs w:val="24"/>
        </w:rPr>
        <w:t>4.</w:t>
      </w:r>
      <w:r w:rsidR="00187F5A" w:rsidRPr="000F18C8">
        <w:rPr>
          <w:color w:val="000000"/>
          <w:sz w:val="24"/>
          <w:szCs w:val="24"/>
        </w:rPr>
        <w:t xml:space="preserve"> să nu aibă obligaţii de plată exigibile privind impozitele şi taxele către stat, precum şi contribuţiile către asigurările sociale de stat;</w:t>
      </w:r>
    </w:p>
    <w:p w14:paraId="1F56C4BF" w14:textId="6F905255" w:rsidR="00187F5A" w:rsidRPr="000F18C8" w:rsidRDefault="00AD19C8" w:rsidP="000F4CD1">
      <w:pPr>
        <w:spacing w:line="240" w:lineRule="auto"/>
        <w:ind w:left="0"/>
        <w:contextualSpacing/>
        <w:rPr>
          <w:color w:val="000000"/>
          <w:sz w:val="24"/>
          <w:szCs w:val="24"/>
        </w:rPr>
      </w:pPr>
      <w:r w:rsidRPr="000F18C8">
        <w:rPr>
          <w:color w:val="000000"/>
          <w:sz w:val="24"/>
          <w:szCs w:val="24"/>
        </w:rPr>
        <w:t>5.</w:t>
      </w:r>
      <w:r w:rsidR="00187F5A" w:rsidRPr="000F18C8">
        <w:rPr>
          <w:color w:val="000000"/>
          <w:sz w:val="24"/>
          <w:szCs w:val="24"/>
        </w:rPr>
        <w:t xml:space="preserve"> să nu se afle în litigiu cu instituţia publică căreia îi solicită atribuirea unui contract de finanţare;</w:t>
      </w:r>
    </w:p>
    <w:p w14:paraId="5EC68F67" w14:textId="4324A44A" w:rsidR="00187F5A" w:rsidRPr="000F18C8" w:rsidRDefault="00AD19C8" w:rsidP="000F4CD1">
      <w:pPr>
        <w:spacing w:line="240" w:lineRule="auto"/>
        <w:ind w:left="0"/>
        <w:contextualSpacing/>
        <w:rPr>
          <w:color w:val="000000"/>
          <w:sz w:val="24"/>
          <w:szCs w:val="24"/>
        </w:rPr>
      </w:pPr>
      <w:r w:rsidRPr="000F18C8">
        <w:rPr>
          <w:color w:val="000000"/>
          <w:sz w:val="24"/>
          <w:szCs w:val="24"/>
        </w:rPr>
        <w:t xml:space="preserve">6. </w:t>
      </w:r>
      <w:r w:rsidR="00187F5A" w:rsidRPr="000F18C8">
        <w:rPr>
          <w:color w:val="000000"/>
          <w:sz w:val="24"/>
          <w:szCs w:val="24"/>
        </w:rPr>
        <w:t>să nu furnizeze informaţii false în documentele care însoţesc cererea de finanţare;</w:t>
      </w:r>
    </w:p>
    <w:p w14:paraId="02784F38" w14:textId="727A83E8" w:rsidR="00187F5A" w:rsidRPr="000F18C8" w:rsidRDefault="00AD19C8" w:rsidP="000F4CD1">
      <w:pPr>
        <w:spacing w:line="240" w:lineRule="auto"/>
        <w:ind w:left="0"/>
        <w:contextualSpacing/>
        <w:rPr>
          <w:color w:val="000000"/>
          <w:sz w:val="24"/>
          <w:szCs w:val="24"/>
        </w:rPr>
      </w:pPr>
      <w:r w:rsidRPr="000F18C8">
        <w:rPr>
          <w:color w:val="000000"/>
          <w:sz w:val="24"/>
          <w:szCs w:val="24"/>
        </w:rPr>
        <w:lastRenderedPageBreak/>
        <w:t xml:space="preserve">7. </w:t>
      </w:r>
      <w:r w:rsidR="00187F5A" w:rsidRPr="000F18C8">
        <w:rPr>
          <w:color w:val="000000"/>
          <w:sz w:val="24"/>
          <w:szCs w:val="24"/>
        </w:rPr>
        <w:t>să nu se afle în situaţia de nerespectare a dispoziţiilor statutare, a actelor constitutive, a regulamentelor proprii, precum şi a legii;</w:t>
      </w:r>
    </w:p>
    <w:p w14:paraId="5C83C0ED" w14:textId="0654B82B" w:rsidR="00187F5A" w:rsidRPr="000F18C8" w:rsidRDefault="00AD19C8" w:rsidP="000F4CD1">
      <w:pPr>
        <w:spacing w:line="240" w:lineRule="auto"/>
        <w:ind w:left="0"/>
        <w:contextualSpacing/>
        <w:rPr>
          <w:color w:val="000000"/>
          <w:sz w:val="24"/>
          <w:szCs w:val="24"/>
        </w:rPr>
      </w:pPr>
      <w:r w:rsidRPr="000F18C8">
        <w:rPr>
          <w:color w:val="000000"/>
          <w:sz w:val="24"/>
          <w:szCs w:val="24"/>
        </w:rPr>
        <w:t>8.</w:t>
      </w:r>
      <w:r w:rsidR="00187F5A" w:rsidRPr="000F18C8">
        <w:rPr>
          <w:color w:val="000000"/>
          <w:sz w:val="24"/>
          <w:szCs w:val="24"/>
        </w:rPr>
        <w:t xml:space="preserve"> să participe cu o contribuţie financiară de minimum 10% din valoarea totală a finanţării;</w:t>
      </w:r>
    </w:p>
    <w:p w14:paraId="458D3D09" w14:textId="25A1315E" w:rsidR="00187F5A" w:rsidRPr="000F18C8" w:rsidRDefault="00AD19C8" w:rsidP="000F4CD1">
      <w:pPr>
        <w:spacing w:line="240" w:lineRule="auto"/>
        <w:ind w:left="0"/>
        <w:contextualSpacing/>
        <w:rPr>
          <w:color w:val="000000"/>
          <w:sz w:val="24"/>
          <w:szCs w:val="24"/>
        </w:rPr>
      </w:pPr>
      <w:r w:rsidRPr="000F18C8">
        <w:rPr>
          <w:color w:val="000000"/>
          <w:sz w:val="24"/>
          <w:szCs w:val="24"/>
        </w:rPr>
        <w:t>9.</w:t>
      </w:r>
      <w:r w:rsidR="00187F5A" w:rsidRPr="000F18C8">
        <w:rPr>
          <w:color w:val="000000"/>
          <w:sz w:val="24"/>
          <w:szCs w:val="24"/>
        </w:rPr>
        <w:t xml:space="preserve"> să nu facă obiectul unei proceduri de dizolvare sau de lichidare ori să nu se afle deja în stare de dizolvare sau de lichidare în conformitate cu prevederile legale în vigoare;</w:t>
      </w:r>
    </w:p>
    <w:p w14:paraId="566B5331" w14:textId="033FBF1C" w:rsidR="00187F5A" w:rsidRPr="000F18C8" w:rsidRDefault="00AD19C8" w:rsidP="000F4CD1">
      <w:pPr>
        <w:tabs>
          <w:tab w:val="left" w:pos="720"/>
        </w:tabs>
        <w:spacing w:line="240" w:lineRule="auto"/>
        <w:ind w:left="0"/>
        <w:contextualSpacing/>
        <w:jc w:val="both"/>
        <w:rPr>
          <w:sz w:val="24"/>
          <w:szCs w:val="24"/>
        </w:rPr>
      </w:pPr>
      <w:r w:rsidRPr="000F18C8">
        <w:rPr>
          <w:color w:val="000000"/>
          <w:sz w:val="24"/>
          <w:szCs w:val="24"/>
        </w:rPr>
        <w:t xml:space="preserve">10. </w:t>
      </w:r>
      <w:r w:rsidR="00187F5A" w:rsidRPr="000F18C8">
        <w:rPr>
          <w:color w:val="000000"/>
          <w:sz w:val="24"/>
          <w:szCs w:val="24"/>
        </w:rPr>
        <w:t>să depună cererea de finanţare completă în termenul stabilit de autoritatea finanţatoare.</w:t>
      </w:r>
    </w:p>
    <w:p w14:paraId="754951DE" w14:textId="77777777" w:rsidR="00187F5A" w:rsidRPr="000F18C8" w:rsidRDefault="00187F5A" w:rsidP="000F4CD1">
      <w:pPr>
        <w:spacing w:line="240" w:lineRule="auto"/>
        <w:ind w:left="0"/>
        <w:contextualSpacing/>
        <w:jc w:val="both"/>
        <w:rPr>
          <w:sz w:val="24"/>
          <w:szCs w:val="24"/>
        </w:rPr>
      </w:pPr>
      <w:r w:rsidRPr="000F18C8">
        <w:rPr>
          <w:rFonts w:eastAsia="Tahoma"/>
          <w:sz w:val="24"/>
          <w:szCs w:val="24"/>
        </w:rPr>
        <w:t>Autoritatea finanţatoare poate cere solicitantului toate documentele p</w:t>
      </w:r>
      <w:r w:rsidRPr="000F18C8">
        <w:rPr>
          <w:sz w:val="24"/>
          <w:szCs w:val="24"/>
        </w:rPr>
        <w:t>e care le consideră necesare pentru  verificarea respectării condiţiilor mai sus menţionate.</w:t>
      </w:r>
    </w:p>
    <w:p w14:paraId="7CCB6876" w14:textId="77777777" w:rsidR="00187F5A" w:rsidRPr="000F18C8" w:rsidRDefault="00187F5A" w:rsidP="000F4CD1">
      <w:pPr>
        <w:spacing w:line="240" w:lineRule="auto"/>
        <w:ind w:left="0"/>
        <w:contextualSpacing/>
        <w:jc w:val="both"/>
        <w:rPr>
          <w:sz w:val="24"/>
          <w:szCs w:val="24"/>
        </w:rPr>
      </w:pPr>
      <w:r w:rsidRPr="000F18C8">
        <w:rPr>
          <w:b/>
          <w:sz w:val="24"/>
          <w:szCs w:val="24"/>
        </w:rPr>
        <w:t xml:space="preserve">Vor fi consideraţi neeligibili solicitanţii care se află în următoarele situaţii: </w:t>
      </w:r>
    </w:p>
    <w:p w14:paraId="227364B7" w14:textId="77777777" w:rsidR="00187F5A" w:rsidRPr="000F18C8" w:rsidRDefault="00187F5A" w:rsidP="000F4CD1">
      <w:pPr>
        <w:widowControl w:val="0"/>
        <w:numPr>
          <w:ilvl w:val="0"/>
          <w:numId w:val="3"/>
        </w:numPr>
        <w:tabs>
          <w:tab w:val="left" w:pos="720"/>
        </w:tabs>
        <w:suppressAutoHyphens/>
        <w:spacing w:after="0" w:line="240" w:lineRule="auto"/>
        <w:ind w:left="0" w:firstLine="0"/>
        <w:contextualSpacing/>
        <w:jc w:val="both"/>
        <w:rPr>
          <w:sz w:val="24"/>
          <w:szCs w:val="24"/>
        </w:rPr>
      </w:pPr>
      <w:r w:rsidRPr="000F18C8">
        <w:rPr>
          <w:sz w:val="24"/>
          <w:szCs w:val="24"/>
        </w:rPr>
        <w:t xml:space="preserve">sunt în incapacitate de plată; </w:t>
      </w:r>
    </w:p>
    <w:p w14:paraId="3FEB7F0C" w14:textId="77777777" w:rsidR="00187F5A" w:rsidRPr="000F18C8" w:rsidRDefault="00187F5A" w:rsidP="000F4CD1">
      <w:pPr>
        <w:widowControl w:val="0"/>
        <w:numPr>
          <w:ilvl w:val="0"/>
          <w:numId w:val="3"/>
        </w:numPr>
        <w:suppressAutoHyphens/>
        <w:spacing w:after="0" w:line="240" w:lineRule="auto"/>
        <w:ind w:left="0" w:firstLine="0"/>
        <w:contextualSpacing/>
        <w:jc w:val="both"/>
        <w:rPr>
          <w:sz w:val="24"/>
          <w:szCs w:val="24"/>
        </w:rPr>
      </w:pPr>
      <w:r w:rsidRPr="000F18C8">
        <w:rPr>
          <w:sz w:val="24"/>
          <w:szCs w:val="24"/>
        </w:rPr>
        <w:t xml:space="preserve">au plăţile /conturile blocate conform unei hotărâri judecătoreşti definitive; </w:t>
      </w:r>
    </w:p>
    <w:p w14:paraId="4875BC89" w14:textId="77777777" w:rsidR="00187F5A" w:rsidRPr="000F18C8" w:rsidRDefault="00187F5A" w:rsidP="000F4CD1">
      <w:pPr>
        <w:widowControl w:val="0"/>
        <w:numPr>
          <w:ilvl w:val="0"/>
          <w:numId w:val="3"/>
        </w:numPr>
        <w:suppressAutoHyphens/>
        <w:spacing w:after="0" w:line="240" w:lineRule="auto"/>
        <w:ind w:left="0" w:firstLine="0"/>
        <w:contextualSpacing/>
        <w:jc w:val="both"/>
        <w:rPr>
          <w:sz w:val="24"/>
          <w:szCs w:val="24"/>
        </w:rPr>
      </w:pPr>
      <w:r w:rsidRPr="000F18C8">
        <w:rPr>
          <w:sz w:val="24"/>
          <w:szCs w:val="24"/>
        </w:rPr>
        <w:t xml:space="preserve">au încălcat prevederile unui alt contract finanţat din fonduri publice; </w:t>
      </w:r>
    </w:p>
    <w:p w14:paraId="67CEB10E" w14:textId="77777777" w:rsidR="00187F5A" w:rsidRPr="000F18C8" w:rsidRDefault="00187F5A" w:rsidP="000F4CD1">
      <w:pPr>
        <w:widowControl w:val="0"/>
        <w:numPr>
          <w:ilvl w:val="0"/>
          <w:numId w:val="3"/>
        </w:numPr>
        <w:suppressAutoHyphens/>
        <w:spacing w:after="0" w:line="240" w:lineRule="auto"/>
        <w:ind w:left="0" w:firstLine="0"/>
        <w:contextualSpacing/>
        <w:jc w:val="both"/>
        <w:rPr>
          <w:sz w:val="24"/>
          <w:szCs w:val="24"/>
        </w:rPr>
      </w:pPr>
      <w:r w:rsidRPr="000F18C8">
        <w:rPr>
          <w:sz w:val="24"/>
          <w:szCs w:val="24"/>
        </w:rPr>
        <w:t xml:space="preserve">sunt vinovaţi de declaraţii false cu privire la situaţia financiar-patrimonială; </w:t>
      </w:r>
    </w:p>
    <w:p w14:paraId="7F6B4564" w14:textId="77777777" w:rsidR="00187F5A" w:rsidRPr="000F18C8" w:rsidRDefault="00187F5A" w:rsidP="000F4CD1">
      <w:pPr>
        <w:widowControl w:val="0"/>
        <w:numPr>
          <w:ilvl w:val="0"/>
          <w:numId w:val="3"/>
        </w:numPr>
        <w:suppressAutoHyphens/>
        <w:spacing w:after="0" w:line="240" w:lineRule="auto"/>
        <w:ind w:left="0" w:firstLine="0"/>
        <w:contextualSpacing/>
        <w:jc w:val="both"/>
        <w:rPr>
          <w:sz w:val="24"/>
          <w:szCs w:val="24"/>
        </w:rPr>
      </w:pPr>
      <w:r w:rsidRPr="000F18C8">
        <w:rPr>
          <w:sz w:val="24"/>
          <w:szCs w:val="24"/>
        </w:rPr>
        <w:t>au restanţe către bugetul de stat, bugetul asigurărilor sociale de stat, bugetul asigurărilor sociale de sănătate, bugetele locale sau fondurile speciale;</w:t>
      </w:r>
    </w:p>
    <w:p w14:paraId="51520F54" w14:textId="77777777" w:rsidR="00187F5A" w:rsidRPr="000F18C8" w:rsidRDefault="00187F5A" w:rsidP="000F4CD1">
      <w:pPr>
        <w:widowControl w:val="0"/>
        <w:numPr>
          <w:ilvl w:val="0"/>
          <w:numId w:val="3"/>
        </w:numPr>
        <w:suppressAutoHyphens/>
        <w:spacing w:after="0" w:line="240" w:lineRule="auto"/>
        <w:ind w:left="0" w:firstLine="0"/>
        <w:contextualSpacing/>
        <w:jc w:val="both"/>
        <w:rPr>
          <w:sz w:val="24"/>
          <w:szCs w:val="24"/>
        </w:rPr>
      </w:pPr>
      <w:r w:rsidRPr="000F18C8">
        <w:rPr>
          <w:sz w:val="24"/>
          <w:szCs w:val="24"/>
        </w:rPr>
        <w:t>sunt condamnaţi pentru abuz de încredere, gestiune frauduloasă, înşelăciune, delapidare, dare sau luare de mită, mărturie mincinoasă, fals, uz de fals, deturnare de fonduri;</w:t>
      </w:r>
    </w:p>
    <w:p w14:paraId="5422E90C" w14:textId="77777777" w:rsidR="00187F5A" w:rsidRPr="000F18C8" w:rsidRDefault="00187F5A" w:rsidP="000F4CD1">
      <w:pPr>
        <w:widowControl w:val="0"/>
        <w:numPr>
          <w:ilvl w:val="0"/>
          <w:numId w:val="3"/>
        </w:numPr>
        <w:suppressAutoHyphens/>
        <w:spacing w:after="0" w:line="240" w:lineRule="auto"/>
        <w:ind w:left="0" w:firstLine="0"/>
        <w:contextualSpacing/>
        <w:jc w:val="both"/>
        <w:rPr>
          <w:b/>
          <w:i/>
          <w:sz w:val="24"/>
          <w:szCs w:val="24"/>
        </w:rPr>
      </w:pPr>
      <w:r w:rsidRPr="000F18C8">
        <w:rPr>
          <w:sz w:val="24"/>
          <w:szCs w:val="24"/>
        </w:rPr>
        <w:t>nu îşi au sediul în municipiul Miercurea-Ciuc;</w:t>
      </w:r>
    </w:p>
    <w:p w14:paraId="5A5361E6" w14:textId="77777777" w:rsidR="00187F5A" w:rsidRPr="000F18C8" w:rsidRDefault="00187F5A" w:rsidP="000F4CD1">
      <w:pPr>
        <w:spacing w:line="240" w:lineRule="auto"/>
        <w:ind w:left="0"/>
        <w:contextualSpacing/>
        <w:jc w:val="both"/>
        <w:rPr>
          <w:b/>
          <w:i/>
          <w:sz w:val="24"/>
          <w:szCs w:val="24"/>
        </w:rPr>
      </w:pPr>
    </w:p>
    <w:p w14:paraId="4BDFAE03" w14:textId="77777777" w:rsidR="00187F5A" w:rsidRPr="000F18C8" w:rsidRDefault="00187F5A" w:rsidP="000F4CD1">
      <w:pPr>
        <w:spacing w:line="240" w:lineRule="auto"/>
        <w:ind w:left="0"/>
        <w:contextualSpacing/>
        <w:jc w:val="both"/>
        <w:rPr>
          <w:b/>
          <w:iCs/>
          <w:sz w:val="24"/>
          <w:szCs w:val="24"/>
        </w:rPr>
      </w:pPr>
      <w:r w:rsidRPr="000F18C8">
        <w:rPr>
          <w:b/>
          <w:iCs/>
          <w:sz w:val="24"/>
          <w:szCs w:val="24"/>
        </w:rPr>
        <w:t>Arii tematice eligibile</w:t>
      </w:r>
    </w:p>
    <w:p w14:paraId="0E4CF60E" w14:textId="77777777" w:rsidR="000F4CD1" w:rsidRPr="000F18C8" w:rsidRDefault="000F4CD1" w:rsidP="000F4CD1">
      <w:pPr>
        <w:pStyle w:val="ListParagraph"/>
        <w:numPr>
          <w:ilvl w:val="0"/>
          <w:numId w:val="5"/>
        </w:numPr>
        <w:spacing w:before="240" w:line="240" w:lineRule="auto"/>
        <w:jc w:val="both"/>
        <w:rPr>
          <w:sz w:val="24"/>
          <w:szCs w:val="24"/>
        </w:rPr>
      </w:pPr>
      <w:r w:rsidRPr="000F18C8">
        <w:rPr>
          <w:b/>
          <w:sz w:val="24"/>
          <w:szCs w:val="24"/>
        </w:rPr>
        <w:t>Programul „Promovarea sportului de performanță” - susținerea jocurilor sportive și a sporturilor pe echipe</w:t>
      </w:r>
    </w:p>
    <w:p w14:paraId="39882145" w14:textId="77777777" w:rsidR="000F4CD1" w:rsidRPr="000F18C8" w:rsidRDefault="000F4CD1" w:rsidP="000F4CD1">
      <w:pPr>
        <w:spacing w:before="240" w:line="240" w:lineRule="auto"/>
        <w:contextualSpacing/>
        <w:jc w:val="both"/>
        <w:rPr>
          <w:sz w:val="24"/>
          <w:szCs w:val="24"/>
        </w:rPr>
      </w:pPr>
      <w:r w:rsidRPr="000F18C8">
        <w:rPr>
          <w:sz w:val="24"/>
          <w:szCs w:val="24"/>
        </w:rPr>
        <w:t xml:space="preserve">pentru secțiile pe ramură de sport a structurilor sportive de seniori de drept privat, participante în prima divizie/ligă a Campionatului național, Cupa României, precum și la alte competiții oficiale internaționale, pentru secțiile de seniori din eșalonul doi în cazul jocurilor sportive care au campionate organizate pe două eșaloane, respectiv trei în cazul jocurilor sportive care au campionate organizate pe mai mult de patru eșaloane, pentru secțiile pe ramură de sport a structurilor sportive de juniori și tineret dacă participă la întrecerile campionatului național de seniori în primul sau în cel de-al doilea eșalon, pentru secțiile pe ramură de sport a structurilor sportive de juniori și tineret participante la întrecerile Campionatului național aferent vârstei, la Campionatele Mondiale sau Europene, Cupe Mondiale, precum și la alte competițiile internaționale oficiale. </w:t>
      </w:r>
    </w:p>
    <w:p w14:paraId="36713806" w14:textId="77777777" w:rsidR="000F4CD1" w:rsidRPr="000F18C8" w:rsidRDefault="000F4CD1" w:rsidP="000F4CD1">
      <w:pPr>
        <w:spacing w:before="240" w:line="240" w:lineRule="auto"/>
        <w:contextualSpacing/>
        <w:jc w:val="both"/>
        <w:rPr>
          <w:b/>
          <w:bCs/>
          <w:sz w:val="24"/>
          <w:szCs w:val="24"/>
        </w:rPr>
      </w:pPr>
      <w:r w:rsidRPr="000F18C8">
        <w:rPr>
          <w:b/>
          <w:bCs/>
          <w:sz w:val="24"/>
          <w:szCs w:val="24"/>
        </w:rPr>
        <w:t>Ramuri sportive eligibile: toate ramurile de sport pe echipe recunoscute de Comitetul Olimpic și Sportiv Român (</w:t>
      </w:r>
      <w:hyperlink r:id="rId9" w:history="1">
        <w:r w:rsidRPr="000F18C8">
          <w:rPr>
            <w:rStyle w:val="Hyperlink"/>
            <w:b/>
            <w:bCs/>
            <w:sz w:val="24"/>
            <w:szCs w:val="24"/>
          </w:rPr>
          <w:t>https://www.cosr.ro/</w:t>
        </w:r>
      </w:hyperlink>
      <w:r w:rsidRPr="000F18C8">
        <w:rPr>
          <w:b/>
          <w:bCs/>
          <w:sz w:val="24"/>
          <w:szCs w:val="24"/>
        </w:rPr>
        <w:t xml:space="preserve"> ) și afiliate la federațiile sportive naționale legal constituite și recunoscute de către A.N.S.</w:t>
      </w:r>
    </w:p>
    <w:p w14:paraId="307EFD7F" w14:textId="40A236C7" w:rsidR="000F4CD1" w:rsidRPr="000F18C8" w:rsidRDefault="000F4CD1" w:rsidP="000F4CD1">
      <w:pPr>
        <w:spacing w:before="240" w:line="240" w:lineRule="auto"/>
        <w:contextualSpacing/>
        <w:jc w:val="both"/>
        <w:rPr>
          <w:b/>
          <w:bCs/>
          <w:sz w:val="24"/>
          <w:szCs w:val="24"/>
        </w:rPr>
      </w:pPr>
      <w:r w:rsidRPr="000F18C8">
        <w:rPr>
          <w:b/>
          <w:bCs/>
          <w:sz w:val="24"/>
          <w:szCs w:val="24"/>
        </w:rPr>
        <w:t>Suma alocată: 1.</w:t>
      </w:r>
      <w:r w:rsidR="0003077F">
        <w:rPr>
          <w:b/>
          <w:bCs/>
          <w:sz w:val="24"/>
          <w:szCs w:val="24"/>
        </w:rPr>
        <w:t>3</w:t>
      </w:r>
      <w:r w:rsidRPr="000F18C8">
        <w:rPr>
          <w:b/>
          <w:bCs/>
          <w:sz w:val="24"/>
          <w:szCs w:val="24"/>
        </w:rPr>
        <w:t>00.000,00 lei</w:t>
      </w:r>
    </w:p>
    <w:p w14:paraId="12CFB746" w14:textId="77777777" w:rsidR="000F4CD1" w:rsidRPr="000F18C8" w:rsidRDefault="000F4CD1" w:rsidP="000F4CD1">
      <w:pPr>
        <w:pStyle w:val="ListParagraph"/>
        <w:numPr>
          <w:ilvl w:val="0"/>
          <w:numId w:val="5"/>
        </w:numPr>
        <w:spacing w:before="240" w:line="240" w:lineRule="auto"/>
        <w:jc w:val="both"/>
        <w:rPr>
          <w:sz w:val="24"/>
          <w:szCs w:val="24"/>
        </w:rPr>
      </w:pPr>
      <w:r w:rsidRPr="000F18C8">
        <w:rPr>
          <w:b/>
          <w:sz w:val="24"/>
          <w:szCs w:val="24"/>
        </w:rPr>
        <w:t>Programul „Promovarea sportului de performanță” – susținerea sporturilor individuale</w:t>
      </w:r>
    </w:p>
    <w:p w14:paraId="45B6AC81" w14:textId="77777777" w:rsidR="000F4CD1" w:rsidRPr="000F18C8" w:rsidRDefault="000F4CD1" w:rsidP="000F4CD1">
      <w:pPr>
        <w:spacing w:before="240" w:line="240" w:lineRule="auto"/>
        <w:contextualSpacing/>
        <w:jc w:val="both"/>
        <w:rPr>
          <w:sz w:val="24"/>
          <w:szCs w:val="24"/>
        </w:rPr>
      </w:pPr>
      <w:r w:rsidRPr="000F18C8">
        <w:rPr>
          <w:sz w:val="24"/>
          <w:szCs w:val="24"/>
        </w:rPr>
        <w:t xml:space="preserve">pentru secțiile structurilor sportive de seniori, pe ramură de sport, participante în prima divizie a Campionatului Național, Cupa României, Campionatele și Cupele mondiale, Europene, Jocurile Olimpice sau Paralimpice, precum și la alte competiții oficiale, pentru secțiile pe ramură de sport a structurilor sportive de juniori și tineret la categoria: U20, U18, </w:t>
      </w:r>
      <w:r w:rsidRPr="000F18C8">
        <w:rPr>
          <w:sz w:val="24"/>
          <w:szCs w:val="24"/>
        </w:rPr>
        <w:lastRenderedPageBreak/>
        <w:t>U16, U14 și U12 participante la întrecerile Campionatului Național, Cupei României, inclusiv faza regională (zonală) sau școlară de juniori, la turnee finale și competiții internaționale oficiale.</w:t>
      </w:r>
    </w:p>
    <w:p w14:paraId="0C04B3EC" w14:textId="77777777" w:rsidR="000F4CD1" w:rsidRPr="000F18C8" w:rsidRDefault="000F4CD1" w:rsidP="000F4CD1">
      <w:pPr>
        <w:spacing w:before="240" w:line="240" w:lineRule="auto"/>
        <w:contextualSpacing/>
        <w:jc w:val="both"/>
        <w:rPr>
          <w:b/>
          <w:bCs/>
          <w:sz w:val="24"/>
          <w:szCs w:val="24"/>
        </w:rPr>
      </w:pPr>
      <w:r w:rsidRPr="000F18C8">
        <w:rPr>
          <w:b/>
          <w:bCs/>
          <w:sz w:val="24"/>
          <w:szCs w:val="24"/>
        </w:rPr>
        <w:t>Ramuri sportive eligibile: toate ramurile de sport individuale recunoscute de Comitetul Olimpic și Sportiv Român (</w:t>
      </w:r>
      <w:hyperlink r:id="rId10" w:history="1">
        <w:r w:rsidRPr="000F18C8">
          <w:rPr>
            <w:rStyle w:val="Hyperlink"/>
            <w:b/>
            <w:bCs/>
            <w:sz w:val="24"/>
            <w:szCs w:val="24"/>
          </w:rPr>
          <w:t>https://www.cosr.ro/</w:t>
        </w:r>
      </w:hyperlink>
      <w:r w:rsidRPr="000F18C8">
        <w:rPr>
          <w:b/>
          <w:bCs/>
          <w:sz w:val="24"/>
          <w:szCs w:val="24"/>
        </w:rPr>
        <w:t xml:space="preserve">) și afiliate la federațiile sportive naționale legal constituite și recunoscute de către A.N.S. </w:t>
      </w:r>
    </w:p>
    <w:p w14:paraId="2B771D28" w14:textId="77777777" w:rsidR="000F4CD1" w:rsidRPr="000F18C8" w:rsidRDefault="000F4CD1" w:rsidP="000F4CD1">
      <w:pPr>
        <w:spacing w:before="240" w:line="240" w:lineRule="auto"/>
        <w:contextualSpacing/>
        <w:jc w:val="both"/>
        <w:rPr>
          <w:b/>
          <w:bCs/>
          <w:sz w:val="24"/>
          <w:szCs w:val="24"/>
        </w:rPr>
      </w:pPr>
      <w:r w:rsidRPr="000F18C8">
        <w:rPr>
          <w:b/>
          <w:bCs/>
          <w:sz w:val="24"/>
          <w:szCs w:val="24"/>
        </w:rPr>
        <w:t>Suma alocată: 270.000,00 lei</w:t>
      </w:r>
    </w:p>
    <w:p w14:paraId="13A658C2" w14:textId="77777777" w:rsidR="000F4CD1" w:rsidRPr="000F18C8" w:rsidRDefault="000F4CD1" w:rsidP="000F4CD1">
      <w:pPr>
        <w:spacing w:before="240" w:line="240" w:lineRule="auto"/>
        <w:contextualSpacing/>
        <w:jc w:val="both"/>
        <w:rPr>
          <w:b/>
          <w:bCs/>
          <w:sz w:val="24"/>
          <w:szCs w:val="24"/>
        </w:rPr>
      </w:pPr>
    </w:p>
    <w:p w14:paraId="6FA7BA0E" w14:textId="77777777" w:rsidR="000F4CD1" w:rsidRPr="000F18C8" w:rsidRDefault="000F4CD1" w:rsidP="000F4CD1">
      <w:pPr>
        <w:pStyle w:val="ListParagraph"/>
        <w:numPr>
          <w:ilvl w:val="0"/>
          <w:numId w:val="5"/>
        </w:numPr>
        <w:spacing w:line="240" w:lineRule="auto"/>
        <w:jc w:val="both"/>
        <w:rPr>
          <w:b/>
          <w:sz w:val="24"/>
          <w:szCs w:val="24"/>
        </w:rPr>
      </w:pPr>
      <w:r w:rsidRPr="000F18C8">
        <w:rPr>
          <w:b/>
          <w:sz w:val="24"/>
          <w:szCs w:val="24"/>
        </w:rPr>
        <w:t xml:space="preserve">Programul „Promovarea sportului de performanță” - susținerea organizării unor evenimente sportive de nivel regional, național și internațional </w:t>
      </w:r>
    </w:p>
    <w:p w14:paraId="1099920A" w14:textId="77777777" w:rsidR="000F4CD1" w:rsidRPr="000F18C8" w:rsidRDefault="000F4CD1" w:rsidP="000F4CD1">
      <w:pPr>
        <w:spacing w:line="240" w:lineRule="auto"/>
        <w:contextualSpacing/>
        <w:jc w:val="both"/>
        <w:rPr>
          <w:sz w:val="24"/>
          <w:szCs w:val="24"/>
        </w:rPr>
      </w:pPr>
      <w:r w:rsidRPr="000F18C8">
        <w:rPr>
          <w:sz w:val="24"/>
          <w:szCs w:val="24"/>
        </w:rPr>
        <w:t>pentru organizarea de competiții sportive oficiale la nivel regional, național și internațional, care contribuie la dezvoltarea și promovarea sportului de performanță. Evenimentele eligibile trebuie să fie incluse în Calendarul Sportiv al județului Harghita și să implice sportivi legitimați și/sau sportivi nelegitimați în cazul competițiilor de masă.</w:t>
      </w:r>
    </w:p>
    <w:p w14:paraId="6E845349" w14:textId="77777777" w:rsidR="000F4CD1" w:rsidRPr="000F18C8" w:rsidRDefault="000F4CD1" w:rsidP="000F4CD1">
      <w:pPr>
        <w:spacing w:line="240" w:lineRule="auto"/>
        <w:contextualSpacing/>
        <w:jc w:val="both"/>
        <w:rPr>
          <w:b/>
          <w:bCs/>
          <w:sz w:val="24"/>
          <w:szCs w:val="24"/>
        </w:rPr>
      </w:pPr>
      <w:r w:rsidRPr="000F18C8">
        <w:rPr>
          <w:b/>
          <w:bCs/>
          <w:sz w:val="24"/>
          <w:szCs w:val="24"/>
        </w:rPr>
        <w:t>Ramuri sportive eligibile: toate ramurile de sport recunoscute de Comitetul Olimpic și Sportiv Român (</w:t>
      </w:r>
      <w:hyperlink r:id="rId11" w:history="1">
        <w:r w:rsidRPr="000F18C8">
          <w:rPr>
            <w:rStyle w:val="Hyperlink"/>
            <w:b/>
            <w:bCs/>
            <w:sz w:val="24"/>
            <w:szCs w:val="24"/>
          </w:rPr>
          <w:t>https://www.cosr.ro/</w:t>
        </w:r>
      </w:hyperlink>
      <w:r w:rsidRPr="000F18C8">
        <w:rPr>
          <w:b/>
          <w:bCs/>
          <w:sz w:val="24"/>
          <w:szCs w:val="24"/>
        </w:rPr>
        <w:t>)</w:t>
      </w:r>
    </w:p>
    <w:p w14:paraId="657C0690" w14:textId="77777777" w:rsidR="000F4CD1" w:rsidRPr="000F18C8" w:rsidRDefault="000F4CD1" w:rsidP="000F4CD1">
      <w:pPr>
        <w:spacing w:before="240" w:line="240" w:lineRule="auto"/>
        <w:contextualSpacing/>
        <w:jc w:val="both"/>
        <w:rPr>
          <w:b/>
          <w:bCs/>
          <w:sz w:val="24"/>
          <w:szCs w:val="24"/>
        </w:rPr>
      </w:pPr>
      <w:r w:rsidRPr="000F18C8">
        <w:rPr>
          <w:b/>
          <w:bCs/>
          <w:sz w:val="24"/>
          <w:szCs w:val="24"/>
        </w:rPr>
        <w:t>Suma alocată: 230.000,00 lei</w:t>
      </w:r>
    </w:p>
    <w:p w14:paraId="6214A3A5" w14:textId="77777777" w:rsidR="000F4CD1" w:rsidRPr="000F18C8" w:rsidRDefault="000F4CD1" w:rsidP="000F4CD1">
      <w:pPr>
        <w:spacing w:line="240" w:lineRule="auto"/>
        <w:contextualSpacing/>
        <w:jc w:val="both"/>
        <w:rPr>
          <w:b/>
          <w:bCs/>
          <w:sz w:val="24"/>
          <w:szCs w:val="24"/>
        </w:rPr>
      </w:pPr>
    </w:p>
    <w:p w14:paraId="4CD6C8E8" w14:textId="77777777" w:rsidR="000F4CD1" w:rsidRPr="000F18C8" w:rsidRDefault="000F4CD1" w:rsidP="000F4CD1">
      <w:pPr>
        <w:pStyle w:val="ListParagraph"/>
        <w:numPr>
          <w:ilvl w:val="0"/>
          <w:numId w:val="5"/>
        </w:numPr>
        <w:spacing w:line="240" w:lineRule="auto"/>
        <w:jc w:val="both"/>
        <w:rPr>
          <w:b/>
          <w:color w:val="000000"/>
          <w:sz w:val="24"/>
          <w:szCs w:val="24"/>
        </w:rPr>
      </w:pPr>
      <w:r w:rsidRPr="000F18C8">
        <w:rPr>
          <w:b/>
          <w:sz w:val="24"/>
          <w:szCs w:val="24"/>
        </w:rPr>
        <w:t xml:space="preserve">Programul „Promovarea sportului de performanță”- susținerea de </w:t>
      </w:r>
      <w:r w:rsidRPr="000F18C8">
        <w:rPr>
          <w:b/>
          <w:color w:val="000000"/>
          <w:sz w:val="24"/>
          <w:szCs w:val="24"/>
        </w:rPr>
        <w:t xml:space="preserve">alte acțiuni sportive </w:t>
      </w:r>
    </w:p>
    <w:p w14:paraId="66E64F8F" w14:textId="77777777" w:rsidR="000F4CD1" w:rsidRPr="000F18C8" w:rsidRDefault="000F4CD1" w:rsidP="000F4CD1">
      <w:pPr>
        <w:spacing w:line="240" w:lineRule="auto"/>
        <w:contextualSpacing/>
        <w:jc w:val="both"/>
        <w:rPr>
          <w:color w:val="000000"/>
          <w:sz w:val="24"/>
          <w:szCs w:val="24"/>
        </w:rPr>
      </w:pPr>
      <w:r w:rsidRPr="000F18C8">
        <w:rPr>
          <w:color w:val="000000"/>
          <w:sz w:val="24"/>
          <w:szCs w:val="24"/>
        </w:rPr>
        <w:t>acțiuni care prezintă interes pentru activitatea sportivă, altele decât competițiile sportive și cele de pregătire sportivă, desfășurate în țară sau în străinătate, cum ar fi: congrese, conferințe, simpozioane, seminare, colocvii ori alte reuniuni, întâlniri de lucru, schimburi de experiență, gale, expoziții, cursuri și stagii de practică și specializare sau perfecționare și altele asemenea, precum și acțiuni de cercetare, documentare, informare, promovare, consultanță și altele asemenea;</w:t>
      </w:r>
    </w:p>
    <w:p w14:paraId="2C8714A4" w14:textId="77777777" w:rsidR="000F4CD1" w:rsidRPr="000F18C8" w:rsidRDefault="000F4CD1" w:rsidP="000F4CD1">
      <w:pPr>
        <w:spacing w:line="240" w:lineRule="auto"/>
        <w:contextualSpacing/>
        <w:jc w:val="both"/>
        <w:rPr>
          <w:b/>
          <w:bCs/>
          <w:sz w:val="24"/>
          <w:szCs w:val="24"/>
        </w:rPr>
      </w:pPr>
      <w:r w:rsidRPr="000F18C8">
        <w:rPr>
          <w:b/>
          <w:color w:val="000000"/>
          <w:sz w:val="24"/>
          <w:szCs w:val="24"/>
        </w:rPr>
        <w:t>Ramuri sportive eligibile: toate ramurile de sport recunoscute de Comitetul Olimpic și Sportiv Român</w:t>
      </w:r>
      <w:r w:rsidRPr="000F18C8">
        <w:rPr>
          <w:b/>
          <w:bCs/>
          <w:sz w:val="24"/>
          <w:szCs w:val="24"/>
        </w:rPr>
        <w:t>(</w:t>
      </w:r>
      <w:hyperlink r:id="rId12" w:history="1">
        <w:r w:rsidRPr="000F18C8">
          <w:rPr>
            <w:rStyle w:val="Hyperlink"/>
            <w:b/>
            <w:bCs/>
            <w:sz w:val="24"/>
            <w:szCs w:val="24"/>
          </w:rPr>
          <w:t>https://www.cosr.ro/</w:t>
        </w:r>
      </w:hyperlink>
      <w:r w:rsidRPr="000F18C8">
        <w:rPr>
          <w:b/>
          <w:bCs/>
          <w:sz w:val="24"/>
          <w:szCs w:val="24"/>
        </w:rPr>
        <w:t xml:space="preserve">) </w:t>
      </w:r>
    </w:p>
    <w:p w14:paraId="552F9C70" w14:textId="77777777" w:rsidR="000F4CD1" w:rsidRPr="000F18C8" w:rsidRDefault="000F4CD1" w:rsidP="000F4CD1">
      <w:pPr>
        <w:spacing w:before="240" w:line="240" w:lineRule="auto"/>
        <w:contextualSpacing/>
        <w:jc w:val="both"/>
        <w:rPr>
          <w:b/>
          <w:bCs/>
          <w:sz w:val="24"/>
          <w:szCs w:val="24"/>
        </w:rPr>
      </w:pPr>
      <w:r w:rsidRPr="000F18C8">
        <w:rPr>
          <w:b/>
          <w:bCs/>
          <w:sz w:val="24"/>
          <w:szCs w:val="24"/>
        </w:rPr>
        <w:t>Suma alocată: 50.000,00 lei</w:t>
      </w:r>
    </w:p>
    <w:p w14:paraId="1E914BC2" w14:textId="77777777" w:rsidR="000F4CD1" w:rsidRPr="000F18C8" w:rsidRDefault="000F4CD1" w:rsidP="000F4CD1">
      <w:pPr>
        <w:spacing w:line="240" w:lineRule="auto"/>
        <w:contextualSpacing/>
        <w:jc w:val="both"/>
        <w:rPr>
          <w:b/>
          <w:bCs/>
          <w:sz w:val="24"/>
          <w:szCs w:val="24"/>
        </w:rPr>
      </w:pPr>
    </w:p>
    <w:p w14:paraId="47140780" w14:textId="77777777" w:rsidR="000F4CD1" w:rsidRPr="000F18C8" w:rsidRDefault="000F4CD1" w:rsidP="000F4CD1">
      <w:pPr>
        <w:pStyle w:val="ListParagraph"/>
        <w:numPr>
          <w:ilvl w:val="0"/>
          <w:numId w:val="5"/>
        </w:numPr>
        <w:spacing w:line="240" w:lineRule="auto"/>
        <w:jc w:val="both"/>
        <w:rPr>
          <w:b/>
          <w:sz w:val="24"/>
          <w:szCs w:val="24"/>
        </w:rPr>
      </w:pPr>
      <w:r w:rsidRPr="000F18C8">
        <w:rPr>
          <w:b/>
          <w:sz w:val="24"/>
          <w:szCs w:val="24"/>
        </w:rPr>
        <w:t>Programul „</w:t>
      </w:r>
      <w:r w:rsidRPr="000F18C8">
        <w:rPr>
          <w:b/>
          <w:bCs/>
          <w:sz w:val="24"/>
          <w:szCs w:val="24"/>
        </w:rPr>
        <w:t>Sportul pentru toți — competiții și evenimente sportive'</w:t>
      </w:r>
      <w:r w:rsidRPr="000F18C8">
        <w:rPr>
          <w:sz w:val="24"/>
          <w:szCs w:val="24"/>
        </w:rPr>
        <w:t xml:space="preserve">' </w:t>
      </w:r>
    </w:p>
    <w:p w14:paraId="667091EA" w14:textId="77777777" w:rsidR="000F4CD1" w:rsidRPr="000F18C8" w:rsidRDefault="000F4CD1" w:rsidP="000F4CD1">
      <w:pPr>
        <w:spacing w:line="240" w:lineRule="auto"/>
        <w:contextualSpacing/>
        <w:jc w:val="both"/>
        <w:rPr>
          <w:sz w:val="24"/>
          <w:szCs w:val="24"/>
        </w:rPr>
      </w:pPr>
      <w:r w:rsidRPr="000F18C8">
        <w:rPr>
          <w:sz w:val="24"/>
          <w:szCs w:val="24"/>
        </w:rPr>
        <w:t>în vederea atragerii și educării cât mai multor cetățeni, din toate categoriile sociale și de vârstă, pentru practicarea mișcării în aer liber, organizarea de acțiuni și activități sportive de masă, ca o alternativă a petrecerii timpului liber și a</w:t>
      </w:r>
      <w:r w:rsidRPr="000F18C8">
        <w:rPr>
          <w:spacing w:val="59"/>
          <w:sz w:val="24"/>
          <w:szCs w:val="24"/>
        </w:rPr>
        <w:t xml:space="preserve"> </w:t>
      </w:r>
      <w:r w:rsidRPr="000F18C8">
        <w:rPr>
          <w:sz w:val="24"/>
          <w:szCs w:val="24"/>
        </w:rPr>
        <w:t>educației pentru mișcare a întregii colectivități și susținerea de competiții și alte evenimente sportive de interes local, național și internațional.</w:t>
      </w:r>
    </w:p>
    <w:p w14:paraId="079AA4BD" w14:textId="77777777" w:rsidR="000F4CD1" w:rsidRPr="000F18C8" w:rsidRDefault="000F4CD1" w:rsidP="000F4CD1">
      <w:pPr>
        <w:spacing w:line="240" w:lineRule="auto"/>
        <w:contextualSpacing/>
        <w:jc w:val="both"/>
        <w:rPr>
          <w:b/>
          <w:color w:val="000000"/>
          <w:sz w:val="24"/>
          <w:szCs w:val="24"/>
        </w:rPr>
      </w:pPr>
      <w:r w:rsidRPr="000F18C8">
        <w:rPr>
          <w:b/>
          <w:color w:val="000000"/>
          <w:sz w:val="24"/>
          <w:szCs w:val="24"/>
        </w:rPr>
        <w:t>Ramuri sportive eligibile: Sportul pentru Toți, Sportul pentru persoane cu nevoi speciale</w:t>
      </w:r>
    </w:p>
    <w:p w14:paraId="52AE9B42" w14:textId="77777777" w:rsidR="000F4CD1" w:rsidRPr="000F18C8" w:rsidRDefault="000F4CD1" w:rsidP="000F4CD1">
      <w:pPr>
        <w:spacing w:before="240" w:line="240" w:lineRule="auto"/>
        <w:contextualSpacing/>
        <w:jc w:val="both"/>
        <w:rPr>
          <w:b/>
          <w:bCs/>
          <w:sz w:val="24"/>
          <w:szCs w:val="24"/>
        </w:rPr>
      </w:pPr>
      <w:r w:rsidRPr="000F18C8">
        <w:rPr>
          <w:b/>
          <w:bCs/>
          <w:sz w:val="24"/>
          <w:szCs w:val="24"/>
        </w:rPr>
        <w:t>Suma alocată: 50.000,00 lei</w:t>
      </w:r>
    </w:p>
    <w:p w14:paraId="0F872073" w14:textId="77777777" w:rsidR="000F4CD1" w:rsidRPr="000F18C8" w:rsidRDefault="000F4CD1" w:rsidP="000F4CD1">
      <w:pPr>
        <w:spacing w:before="240" w:line="240" w:lineRule="auto"/>
        <w:contextualSpacing/>
        <w:jc w:val="both"/>
        <w:rPr>
          <w:b/>
          <w:bCs/>
          <w:sz w:val="24"/>
          <w:szCs w:val="24"/>
        </w:rPr>
      </w:pPr>
    </w:p>
    <w:p w14:paraId="7D453F73" w14:textId="52BBF0A6" w:rsidR="00187F5A" w:rsidRPr="000F18C8" w:rsidRDefault="00187F5A" w:rsidP="000F4CD1">
      <w:pPr>
        <w:pStyle w:val="Heading1"/>
        <w:spacing w:before="0" w:after="0"/>
        <w:contextualSpacing/>
        <w:rPr>
          <w:rFonts w:ascii="DIN Next LT Pro" w:eastAsia="Tahoma" w:hAnsi="DIN Next LT Pro" w:cs="Times New Roman"/>
          <w:color w:val="000000"/>
          <w:sz w:val="24"/>
          <w:szCs w:val="24"/>
          <w:lang w:eastAsia="ar-SA"/>
        </w:rPr>
      </w:pPr>
      <w:r w:rsidRPr="000F18C8">
        <w:rPr>
          <w:rFonts w:ascii="DIN Next LT Pro" w:hAnsi="DIN Next LT Pro"/>
          <w:b w:val="0"/>
          <w:sz w:val="24"/>
          <w:szCs w:val="24"/>
        </w:rPr>
        <w:t>Termenul limită de depunere a proiectelor:</w:t>
      </w:r>
      <w:r w:rsidRPr="000F18C8">
        <w:rPr>
          <w:rFonts w:ascii="DIN Next LT Pro" w:hAnsi="DIN Next LT Pro"/>
          <w:sz w:val="24"/>
          <w:szCs w:val="24"/>
        </w:rPr>
        <w:t xml:space="preserve"> </w:t>
      </w:r>
      <w:r w:rsidRPr="000F18C8">
        <w:rPr>
          <w:rFonts w:ascii="DIN Next LT Pro" w:eastAsia="Tahoma" w:hAnsi="DIN Next LT Pro" w:cs="Times New Roman"/>
          <w:b w:val="0"/>
          <w:bCs w:val="0"/>
          <w:color w:val="000000"/>
          <w:sz w:val="24"/>
          <w:szCs w:val="24"/>
          <w:lang w:eastAsia="ar-SA"/>
        </w:rPr>
        <w:t xml:space="preserve">primul termen – </w:t>
      </w:r>
      <w:r w:rsidR="00431315" w:rsidRPr="00431315">
        <w:rPr>
          <w:rFonts w:ascii="DIN Next LT Pro" w:eastAsia="Tahoma" w:hAnsi="DIN Next LT Pro" w:cs="Times New Roman"/>
          <w:color w:val="000000"/>
          <w:sz w:val="24"/>
          <w:szCs w:val="24"/>
          <w:lang w:eastAsia="ar-SA"/>
        </w:rPr>
        <w:t>1</w:t>
      </w:r>
      <w:r w:rsidR="00017366">
        <w:rPr>
          <w:rFonts w:ascii="DIN Next LT Pro" w:eastAsia="Tahoma" w:hAnsi="DIN Next LT Pro" w:cs="Times New Roman"/>
          <w:color w:val="000000"/>
          <w:sz w:val="24"/>
          <w:szCs w:val="24"/>
          <w:lang w:eastAsia="ar-SA"/>
        </w:rPr>
        <w:t>5</w:t>
      </w:r>
      <w:r w:rsidR="008A5A81" w:rsidRPr="00431315">
        <w:rPr>
          <w:rFonts w:ascii="DIN Next LT Pro" w:eastAsia="Tahoma" w:hAnsi="DIN Next LT Pro" w:cs="Times New Roman"/>
          <w:color w:val="000000"/>
          <w:sz w:val="24"/>
          <w:szCs w:val="24"/>
          <w:lang w:eastAsia="ar-SA"/>
        </w:rPr>
        <w:t xml:space="preserve"> </w:t>
      </w:r>
      <w:r w:rsidR="00431315" w:rsidRPr="00431315">
        <w:rPr>
          <w:rFonts w:ascii="DIN Next LT Pro" w:eastAsia="Tahoma" w:hAnsi="DIN Next LT Pro" w:cs="Times New Roman"/>
          <w:color w:val="000000"/>
          <w:sz w:val="24"/>
          <w:szCs w:val="24"/>
          <w:lang w:eastAsia="ar-SA"/>
        </w:rPr>
        <w:t>iunie</w:t>
      </w:r>
      <w:r w:rsidRPr="00431315">
        <w:rPr>
          <w:rFonts w:ascii="DIN Next LT Pro" w:eastAsia="Tahoma" w:hAnsi="DIN Next LT Pro" w:cs="Times New Roman"/>
          <w:color w:val="000000"/>
          <w:sz w:val="24"/>
          <w:szCs w:val="24"/>
          <w:lang w:eastAsia="ar-SA"/>
        </w:rPr>
        <w:t xml:space="preserve"> 202</w:t>
      </w:r>
      <w:r w:rsidR="00431315" w:rsidRPr="00431315">
        <w:rPr>
          <w:rFonts w:ascii="DIN Next LT Pro" w:eastAsia="Tahoma" w:hAnsi="DIN Next LT Pro" w:cs="Times New Roman"/>
          <w:color w:val="000000"/>
          <w:sz w:val="24"/>
          <w:szCs w:val="24"/>
          <w:lang w:eastAsia="ar-SA"/>
        </w:rPr>
        <w:t>6</w:t>
      </w:r>
      <w:r w:rsidRPr="000F18C8">
        <w:rPr>
          <w:rFonts w:ascii="DIN Next LT Pro" w:eastAsia="Tahoma" w:hAnsi="DIN Next LT Pro" w:cs="Times New Roman"/>
          <w:bCs w:val="0"/>
          <w:color w:val="000000"/>
          <w:sz w:val="24"/>
          <w:szCs w:val="24"/>
          <w:lang w:eastAsia="ar-SA"/>
        </w:rPr>
        <w:t xml:space="preserve">, </w:t>
      </w:r>
      <w:r w:rsidR="00B06D0B" w:rsidRPr="000F18C8">
        <w:rPr>
          <w:rFonts w:ascii="DIN Next LT Pro" w:eastAsia="Tahoma" w:hAnsi="DIN Next LT Pro" w:cs="Times New Roman"/>
          <w:bCs w:val="0"/>
          <w:color w:val="000000"/>
          <w:sz w:val="24"/>
          <w:szCs w:val="24"/>
          <w:lang w:eastAsia="ar-SA"/>
        </w:rPr>
        <w:t xml:space="preserve">ora 10.00, </w:t>
      </w:r>
      <w:r w:rsidRPr="000F18C8">
        <w:rPr>
          <w:rFonts w:ascii="DIN Next LT Pro" w:eastAsia="Tahoma" w:hAnsi="DIN Next LT Pro" w:cs="Times New Roman"/>
          <w:b w:val="0"/>
          <w:bCs w:val="0"/>
          <w:color w:val="000000"/>
          <w:sz w:val="24"/>
          <w:szCs w:val="24"/>
          <w:lang w:eastAsia="ar-SA"/>
        </w:rPr>
        <w:t>al doilea termen – se va publica ulterior, în limita sumelor rămase neutilizate.</w:t>
      </w:r>
      <w:r w:rsidRPr="000F18C8">
        <w:rPr>
          <w:rFonts w:ascii="DIN Next LT Pro" w:eastAsia="Tahoma" w:hAnsi="DIN Next LT Pro" w:cs="Times New Roman"/>
          <w:color w:val="000000"/>
          <w:sz w:val="24"/>
          <w:szCs w:val="24"/>
          <w:lang w:eastAsia="ar-SA"/>
        </w:rPr>
        <w:t xml:space="preserve"> </w:t>
      </w:r>
    </w:p>
    <w:p w14:paraId="64A00A39" w14:textId="77777777" w:rsidR="00187F5A" w:rsidRPr="000F18C8" w:rsidRDefault="00187F5A" w:rsidP="000F4CD1">
      <w:pPr>
        <w:pStyle w:val="BodyText"/>
        <w:spacing w:after="0"/>
        <w:contextualSpacing/>
        <w:rPr>
          <w:rFonts w:ascii="DIN Next LT Pro" w:hAnsi="DIN Next LT Pro"/>
          <w:u w:val="single"/>
        </w:rPr>
      </w:pPr>
    </w:p>
    <w:p w14:paraId="6AB518D4" w14:textId="3ABDEFD1" w:rsidR="00187F5A" w:rsidRPr="000F18C8" w:rsidRDefault="00187F5A" w:rsidP="000F4CD1">
      <w:pPr>
        <w:pStyle w:val="BodyText"/>
        <w:spacing w:after="0"/>
        <w:contextualSpacing/>
        <w:jc w:val="both"/>
        <w:rPr>
          <w:rFonts w:ascii="DIN Next LT Pro" w:hAnsi="DIN Next LT Pro"/>
        </w:rPr>
      </w:pPr>
      <w:r w:rsidRPr="000F18C8">
        <w:rPr>
          <w:rFonts w:ascii="DIN Next LT Pro" w:hAnsi="DIN Next LT Pro" w:cs="Times New Roman"/>
          <w:b/>
          <w:bCs/>
          <w:color w:val="000000"/>
        </w:rPr>
        <w:t xml:space="preserve">Afișarea rezultatelor: </w:t>
      </w:r>
      <w:r w:rsidR="00017366">
        <w:rPr>
          <w:rFonts w:ascii="DIN Next LT Pro" w:hAnsi="DIN Next LT Pro" w:cs="Times New Roman"/>
          <w:b/>
          <w:bCs/>
          <w:color w:val="000000"/>
        </w:rPr>
        <w:t>22</w:t>
      </w:r>
      <w:r w:rsidR="00431315">
        <w:rPr>
          <w:rFonts w:ascii="DIN Next LT Pro" w:hAnsi="DIN Next LT Pro" w:cs="Times New Roman"/>
          <w:b/>
          <w:bCs/>
          <w:color w:val="000000"/>
        </w:rPr>
        <w:t xml:space="preserve"> iunie</w:t>
      </w:r>
      <w:r w:rsidRPr="000F18C8">
        <w:rPr>
          <w:rFonts w:ascii="DIN Next LT Pro" w:hAnsi="DIN Next LT Pro" w:cs="Times New Roman"/>
          <w:b/>
          <w:bCs/>
          <w:color w:val="000000"/>
        </w:rPr>
        <w:t xml:space="preserve"> 202</w:t>
      </w:r>
      <w:r w:rsidR="00431315">
        <w:rPr>
          <w:rFonts w:ascii="DIN Next LT Pro" w:hAnsi="DIN Next LT Pro" w:cs="Times New Roman"/>
          <w:b/>
          <w:bCs/>
          <w:color w:val="000000"/>
        </w:rPr>
        <w:t>6</w:t>
      </w:r>
      <w:r w:rsidRPr="000F18C8">
        <w:rPr>
          <w:rFonts w:ascii="DIN Next LT Pro" w:hAnsi="DIN Next LT Pro" w:cs="Times New Roman"/>
          <w:b/>
          <w:bCs/>
          <w:color w:val="000000"/>
        </w:rPr>
        <w:t xml:space="preserve">, pe site-ul </w:t>
      </w:r>
      <w:hyperlink r:id="rId13" w:history="1">
        <w:r w:rsidRPr="000F18C8">
          <w:rPr>
            <w:rStyle w:val="Hyperlink"/>
            <w:rFonts w:ascii="DIN Next LT Pro" w:hAnsi="DIN Next LT Pro" w:cs="Times New Roman"/>
            <w:b/>
            <w:bCs/>
          </w:rPr>
          <w:t>www.miercureaciuc.ro</w:t>
        </w:r>
      </w:hyperlink>
    </w:p>
    <w:p w14:paraId="40865AFA" w14:textId="77777777" w:rsidR="00187F5A" w:rsidRPr="000F18C8" w:rsidRDefault="00187F5A" w:rsidP="000F4CD1">
      <w:pPr>
        <w:pStyle w:val="BodyText"/>
        <w:spacing w:after="0"/>
        <w:contextualSpacing/>
        <w:jc w:val="both"/>
        <w:rPr>
          <w:rFonts w:ascii="DIN Next LT Pro" w:hAnsi="DIN Next LT Pro"/>
        </w:rPr>
      </w:pPr>
    </w:p>
    <w:p w14:paraId="7D5CFA1D" w14:textId="1AB8B82E" w:rsidR="00187F5A" w:rsidRPr="000F18C8" w:rsidRDefault="00187F5A" w:rsidP="000F4CD1">
      <w:pPr>
        <w:pStyle w:val="BodyText"/>
        <w:contextualSpacing/>
        <w:rPr>
          <w:rFonts w:ascii="DIN Next LT Pro" w:hAnsi="DIN Next LT Pro"/>
          <w:b/>
          <w:bCs/>
        </w:rPr>
      </w:pPr>
      <w:r w:rsidRPr="000F18C8">
        <w:rPr>
          <w:rFonts w:ascii="DIN Next LT Pro" w:hAnsi="DIN Next LT Pro" w:cs="Times New Roman"/>
          <w:b/>
          <w:bCs/>
        </w:rPr>
        <w:t xml:space="preserve">Durata programelor: </w:t>
      </w:r>
      <w:r w:rsidR="007E1707" w:rsidRPr="000F18C8">
        <w:rPr>
          <w:rFonts w:ascii="DIN Next LT Pro" w:hAnsi="DIN Next LT Pro" w:cs="Times New Roman"/>
          <w:b/>
          <w:bCs/>
        </w:rPr>
        <w:t xml:space="preserve"> </w:t>
      </w:r>
      <w:r w:rsidR="00A26CCC">
        <w:rPr>
          <w:rFonts w:ascii="DIN Next LT Pro" w:hAnsi="DIN Next LT Pro" w:cs="Times New Roman"/>
          <w:b/>
          <w:bCs/>
        </w:rPr>
        <w:t>2</w:t>
      </w:r>
      <w:r w:rsidR="00431315">
        <w:rPr>
          <w:rFonts w:ascii="DIN Next LT Pro" w:hAnsi="DIN Next LT Pro" w:cs="Times New Roman"/>
          <w:b/>
          <w:bCs/>
        </w:rPr>
        <w:t>6 iunie</w:t>
      </w:r>
      <w:r w:rsidRPr="000F18C8">
        <w:rPr>
          <w:rFonts w:ascii="DIN Next LT Pro" w:hAnsi="DIN Next LT Pro" w:cs="Times New Roman"/>
          <w:b/>
          <w:bCs/>
        </w:rPr>
        <w:t xml:space="preserve"> 202</w:t>
      </w:r>
      <w:r w:rsidR="00431315">
        <w:rPr>
          <w:rFonts w:ascii="DIN Next LT Pro" w:hAnsi="DIN Next LT Pro" w:cs="Times New Roman"/>
          <w:b/>
          <w:bCs/>
        </w:rPr>
        <w:t>6</w:t>
      </w:r>
      <w:r w:rsidRPr="000F18C8">
        <w:rPr>
          <w:rFonts w:ascii="DIN Next LT Pro" w:hAnsi="DIN Next LT Pro" w:cs="Times New Roman"/>
          <w:b/>
          <w:bCs/>
        </w:rPr>
        <w:t xml:space="preserve"> - </w:t>
      </w:r>
      <w:r w:rsidR="00A26CCC">
        <w:rPr>
          <w:rFonts w:ascii="DIN Next LT Pro" w:hAnsi="DIN Next LT Pro" w:cs="Times New Roman"/>
          <w:b/>
          <w:bCs/>
        </w:rPr>
        <w:t>15</w:t>
      </w:r>
      <w:r w:rsidRPr="000F18C8">
        <w:rPr>
          <w:rFonts w:ascii="DIN Next LT Pro" w:hAnsi="DIN Next LT Pro" w:cs="Times New Roman"/>
          <w:b/>
          <w:bCs/>
        </w:rPr>
        <w:t xml:space="preserve"> decembrie 202</w:t>
      </w:r>
      <w:r w:rsidR="00431315">
        <w:rPr>
          <w:rFonts w:ascii="DIN Next LT Pro" w:hAnsi="DIN Next LT Pro" w:cs="Times New Roman"/>
          <w:b/>
          <w:bCs/>
        </w:rPr>
        <w:t>6</w:t>
      </w:r>
      <w:r w:rsidRPr="000F18C8">
        <w:rPr>
          <w:rFonts w:ascii="DIN Next LT Pro" w:hAnsi="DIN Next LT Pro" w:cs="Times New Roman"/>
          <w:b/>
          <w:bCs/>
        </w:rPr>
        <w:t>.</w:t>
      </w:r>
    </w:p>
    <w:p w14:paraId="526D51FB" w14:textId="77777777" w:rsidR="00347644" w:rsidRPr="000F18C8" w:rsidRDefault="00347644" w:rsidP="000F4CD1">
      <w:pPr>
        <w:spacing w:line="240" w:lineRule="auto"/>
        <w:ind w:left="0"/>
        <w:contextualSpacing/>
        <w:jc w:val="both"/>
        <w:rPr>
          <w:rFonts w:eastAsia="Tahoma" w:cs="Times New Roman"/>
          <w:color w:val="000000" w:themeColor="text1"/>
          <w:sz w:val="24"/>
          <w:szCs w:val="24"/>
          <w:lang w:eastAsia="ar-SA"/>
        </w:rPr>
      </w:pPr>
      <w:r w:rsidRPr="000F18C8">
        <w:rPr>
          <w:rFonts w:eastAsia="Tahoma"/>
          <w:color w:val="000000" w:themeColor="text1"/>
          <w:sz w:val="24"/>
          <w:szCs w:val="24"/>
          <w:lang w:eastAsia="ar-SA"/>
        </w:rPr>
        <w:t xml:space="preserve">Solicitanții au dreptul să formuleze contestaţii asupra modului de respectare a procedurii privind organizarea şi desfăşurarea selecţiei şi să le depună la sediul autorităţii finanţatoare în termen de maximum 3 zile lucrătoare de la data aducerii la cunoştinţa acestora a rezultatului selecţiei. </w:t>
      </w:r>
    </w:p>
    <w:p w14:paraId="23062605" w14:textId="77777777" w:rsidR="00187F5A" w:rsidRPr="000F18C8" w:rsidRDefault="00187F5A" w:rsidP="000F4CD1">
      <w:pPr>
        <w:spacing w:line="240" w:lineRule="auto"/>
        <w:ind w:left="0"/>
        <w:contextualSpacing/>
        <w:jc w:val="both"/>
        <w:rPr>
          <w:sz w:val="24"/>
          <w:szCs w:val="24"/>
        </w:rPr>
      </w:pPr>
      <w:r w:rsidRPr="000F18C8">
        <w:rPr>
          <w:b/>
          <w:sz w:val="24"/>
          <w:szCs w:val="24"/>
        </w:rPr>
        <w:t>Modalităţile şi condiţiile de obţinerea finanţării:</w:t>
      </w:r>
    </w:p>
    <w:p w14:paraId="3DED596B" w14:textId="77777777" w:rsidR="00187F5A" w:rsidRPr="000F18C8" w:rsidRDefault="00187F5A" w:rsidP="000F4CD1">
      <w:pPr>
        <w:tabs>
          <w:tab w:val="left" w:pos="720"/>
        </w:tabs>
        <w:spacing w:line="240" w:lineRule="auto"/>
        <w:ind w:left="0"/>
        <w:contextualSpacing/>
        <w:jc w:val="both"/>
        <w:rPr>
          <w:sz w:val="24"/>
          <w:szCs w:val="24"/>
        </w:rPr>
      </w:pPr>
      <w:r w:rsidRPr="000F18C8">
        <w:rPr>
          <w:sz w:val="24"/>
          <w:szCs w:val="24"/>
        </w:rPr>
        <w:t>- depunerea formularului completat şi a anexelor solicitate</w:t>
      </w:r>
    </w:p>
    <w:p w14:paraId="558C4246" w14:textId="77777777" w:rsidR="00187F5A" w:rsidRPr="000F18C8" w:rsidRDefault="00187F5A" w:rsidP="000F4CD1">
      <w:pPr>
        <w:tabs>
          <w:tab w:val="left" w:pos="720"/>
        </w:tabs>
        <w:spacing w:line="240" w:lineRule="auto"/>
        <w:ind w:left="0"/>
        <w:contextualSpacing/>
        <w:jc w:val="both"/>
        <w:rPr>
          <w:sz w:val="24"/>
          <w:szCs w:val="24"/>
        </w:rPr>
      </w:pPr>
      <w:r w:rsidRPr="000F18C8">
        <w:rPr>
          <w:sz w:val="24"/>
          <w:szCs w:val="24"/>
        </w:rPr>
        <w:t>- asigurarea aportului propriu de minimum 10%</w:t>
      </w:r>
    </w:p>
    <w:p w14:paraId="268270B7" w14:textId="77777777" w:rsidR="009B72C3" w:rsidRDefault="00187F5A" w:rsidP="009B72C3">
      <w:pPr>
        <w:tabs>
          <w:tab w:val="left" w:pos="720"/>
        </w:tabs>
        <w:spacing w:line="240" w:lineRule="auto"/>
        <w:ind w:left="0"/>
        <w:contextualSpacing/>
        <w:jc w:val="both"/>
        <w:rPr>
          <w:sz w:val="24"/>
          <w:szCs w:val="24"/>
        </w:rPr>
      </w:pPr>
      <w:r w:rsidRPr="000F18C8">
        <w:rPr>
          <w:sz w:val="24"/>
          <w:szCs w:val="24"/>
        </w:rPr>
        <w:t>Proiectul este neeligibil în cazul în care:</w:t>
      </w:r>
    </w:p>
    <w:p w14:paraId="619FFB5B" w14:textId="58CBCDBC" w:rsidR="00187F5A" w:rsidRPr="000F18C8" w:rsidRDefault="009B72C3" w:rsidP="009B72C3">
      <w:pPr>
        <w:tabs>
          <w:tab w:val="left" w:pos="720"/>
        </w:tabs>
        <w:spacing w:line="240" w:lineRule="auto"/>
        <w:ind w:left="0"/>
        <w:contextualSpacing/>
        <w:jc w:val="both"/>
        <w:rPr>
          <w:sz w:val="24"/>
          <w:szCs w:val="24"/>
        </w:rPr>
      </w:pPr>
      <w:r>
        <w:rPr>
          <w:sz w:val="24"/>
          <w:szCs w:val="24"/>
        </w:rPr>
        <w:t>a)</w:t>
      </w:r>
      <w:r w:rsidR="00187F5A" w:rsidRPr="000F18C8">
        <w:rPr>
          <w:sz w:val="24"/>
          <w:szCs w:val="24"/>
        </w:rPr>
        <w:t xml:space="preserve"> nu este complet sau nu sunt prezentate completările în termenul solicitat (</w:t>
      </w:r>
      <w:r w:rsidR="00187F5A" w:rsidRPr="000F18C8">
        <w:rPr>
          <w:b/>
          <w:bCs/>
          <w:sz w:val="24"/>
          <w:szCs w:val="24"/>
        </w:rPr>
        <w:t>2 zile</w:t>
      </w:r>
      <w:r w:rsidR="00187F5A" w:rsidRPr="000F18C8">
        <w:rPr>
          <w:sz w:val="24"/>
          <w:szCs w:val="24"/>
        </w:rPr>
        <w:t>);</w:t>
      </w:r>
    </w:p>
    <w:p w14:paraId="517AAEBF" w14:textId="20A58D7E" w:rsidR="00187F5A" w:rsidRPr="000F18C8" w:rsidRDefault="009B72C3" w:rsidP="009B72C3">
      <w:pPr>
        <w:widowControl w:val="0"/>
        <w:tabs>
          <w:tab w:val="left" w:pos="360"/>
          <w:tab w:val="left" w:pos="630"/>
        </w:tabs>
        <w:suppressAutoHyphens/>
        <w:spacing w:after="0" w:line="240" w:lineRule="auto"/>
        <w:ind w:left="0"/>
        <w:contextualSpacing/>
        <w:jc w:val="both"/>
        <w:rPr>
          <w:sz w:val="24"/>
          <w:szCs w:val="24"/>
        </w:rPr>
      </w:pPr>
      <w:r>
        <w:rPr>
          <w:sz w:val="24"/>
          <w:szCs w:val="24"/>
        </w:rPr>
        <w:t xml:space="preserve">b) </w:t>
      </w:r>
      <w:r w:rsidR="00187F5A" w:rsidRPr="000F18C8">
        <w:rPr>
          <w:sz w:val="24"/>
          <w:szCs w:val="24"/>
        </w:rPr>
        <w:t>proiectul nu corespunde obiectivelor enumerate mai sus;</w:t>
      </w:r>
    </w:p>
    <w:p w14:paraId="462E02E9" w14:textId="77777777" w:rsidR="00B3301C" w:rsidRDefault="00C065F5" w:rsidP="00B3301C">
      <w:pPr>
        <w:widowControl w:val="0"/>
        <w:tabs>
          <w:tab w:val="left" w:pos="360"/>
          <w:tab w:val="left" w:pos="630"/>
        </w:tabs>
        <w:suppressAutoHyphens/>
        <w:spacing w:after="0" w:line="240" w:lineRule="auto"/>
        <w:ind w:left="0"/>
        <w:contextualSpacing/>
        <w:jc w:val="both"/>
        <w:rPr>
          <w:sz w:val="24"/>
          <w:szCs w:val="24"/>
        </w:rPr>
      </w:pPr>
      <w:r>
        <w:rPr>
          <w:sz w:val="24"/>
          <w:szCs w:val="24"/>
        </w:rPr>
        <w:t>c</w:t>
      </w:r>
      <w:r w:rsidR="000D5598">
        <w:rPr>
          <w:sz w:val="24"/>
          <w:szCs w:val="24"/>
        </w:rPr>
        <w:t xml:space="preserve">) </w:t>
      </w:r>
      <w:r w:rsidR="00187F5A" w:rsidRPr="000F18C8">
        <w:rPr>
          <w:sz w:val="24"/>
          <w:szCs w:val="24"/>
        </w:rPr>
        <w:t>proiectul nu este depus conform formularului solicitat sau nu sunt anexate documentele solicitate;</w:t>
      </w:r>
    </w:p>
    <w:p w14:paraId="3906F027" w14:textId="77777777" w:rsidR="00175AD0" w:rsidRDefault="00B3301C" w:rsidP="00175AD0">
      <w:pPr>
        <w:widowControl w:val="0"/>
        <w:tabs>
          <w:tab w:val="left" w:pos="360"/>
          <w:tab w:val="left" w:pos="630"/>
        </w:tabs>
        <w:suppressAutoHyphens/>
        <w:spacing w:after="0" w:line="240" w:lineRule="auto"/>
        <w:ind w:left="0"/>
        <w:contextualSpacing/>
        <w:jc w:val="both"/>
        <w:rPr>
          <w:sz w:val="24"/>
          <w:szCs w:val="24"/>
        </w:rPr>
      </w:pPr>
      <w:r>
        <w:rPr>
          <w:sz w:val="24"/>
          <w:szCs w:val="24"/>
        </w:rPr>
        <w:t xml:space="preserve">d) </w:t>
      </w:r>
      <w:r w:rsidR="00187F5A" w:rsidRPr="000F18C8">
        <w:rPr>
          <w:sz w:val="24"/>
          <w:szCs w:val="24"/>
        </w:rPr>
        <w:t>dacă lipseşte de pe cererea de finanţare semnătura reprezentantului legal sau ştampila organizaţiei;</w:t>
      </w:r>
    </w:p>
    <w:p w14:paraId="1FD97812" w14:textId="2903A526" w:rsidR="00187F5A" w:rsidRPr="000F18C8" w:rsidRDefault="00175AD0" w:rsidP="00175AD0">
      <w:pPr>
        <w:widowControl w:val="0"/>
        <w:tabs>
          <w:tab w:val="left" w:pos="360"/>
          <w:tab w:val="left" w:pos="630"/>
        </w:tabs>
        <w:suppressAutoHyphens/>
        <w:spacing w:after="0" w:line="240" w:lineRule="auto"/>
        <w:ind w:left="0"/>
        <w:contextualSpacing/>
        <w:jc w:val="both"/>
        <w:rPr>
          <w:sz w:val="24"/>
          <w:szCs w:val="24"/>
        </w:rPr>
      </w:pPr>
      <w:r>
        <w:rPr>
          <w:sz w:val="24"/>
          <w:szCs w:val="24"/>
        </w:rPr>
        <w:t>e)</w:t>
      </w:r>
      <w:r w:rsidR="00187F5A" w:rsidRPr="000F18C8">
        <w:rPr>
          <w:sz w:val="24"/>
          <w:szCs w:val="24"/>
        </w:rPr>
        <w:t xml:space="preserve"> dacă este depus după termen;</w:t>
      </w:r>
    </w:p>
    <w:p w14:paraId="74E01697" w14:textId="7E7A7B2E" w:rsidR="00187F5A" w:rsidRDefault="00187F5A" w:rsidP="00175AD0">
      <w:pPr>
        <w:pStyle w:val="ListParagraph"/>
        <w:widowControl w:val="0"/>
        <w:numPr>
          <w:ilvl w:val="0"/>
          <w:numId w:val="7"/>
        </w:numPr>
        <w:tabs>
          <w:tab w:val="left" w:pos="142"/>
        </w:tabs>
        <w:suppressAutoHyphens/>
        <w:spacing w:after="0" w:line="240" w:lineRule="auto"/>
        <w:ind w:left="284" w:hanging="284"/>
        <w:jc w:val="both"/>
        <w:rPr>
          <w:sz w:val="24"/>
          <w:szCs w:val="24"/>
        </w:rPr>
      </w:pPr>
      <w:r w:rsidRPr="00175AD0">
        <w:rPr>
          <w:sz w:val="24"/>
          <w:szCs w:val="24"/>
        </w:rPr>
        <w:t>beneficiarul are obligaţia să depună decontul în termen de cel mult 30 de zile de la terminarea activităţilor;</w:t>
      </w:r>
    </w:p>
    <w:p w14:paraId="6E43E064" w14:textId="77777777" w:rsidR="00175AD0" w:rsidRPr="00175AD0" w:rsidRDefault="00175AD0" w:rsidP="00175AD0">
      <w:pPr>
        <w:pStyle w:val="ListParagraph"/>
        <w:widowControl w:val="0"/>
        <w:tabs>
          <w:tab w:val="left" w:pos="142"/>
        </w:tabs>
        <w:suppressAutoHyphens/>
        <w:spacing w:after="0" w:line="240" w:lineRule="auto"/>
        <w:ind w:left="0"/>
        <w:jc w:val="both"/>
        <w:rPr>
          <w:sz w:val="24"/>
          <w:szCs w:val="24"/>
        </w:rPr>
      </w:pPr>
    </w:p>
    <w:p w14:paraId="53CF86B5" w14:textId="0C40B9A7" w:rsidR="00187F5A" w:rsidRDefault="00175AD0" w:rsidP="000F4CD1">
      <w:pPr>
        <w:pStyle w:val="BodyText"/>
        <w:spacing w:after="0"/>
        <w:contextualSpacing/>
        <w:jc w:val="both"/>
        <w:rPr>
          <w:rFonts w:ascii="DIN Next LT Pro" w:hAnsi="DIN Next LT Pro"/>
          <w:lang w:eastAsia="en-US"/>
        </w:rPr>
      </w:pPr>
      <w:r>
        <w:rPr>
          <w:rFonts w:ascii="DIN Next LT Pro" w:hAnsi="DIN Next LT Pro"/>
          <w:lang w:eastAsia="en-US"/>
        </w:rPr>
        <w:t>N</w:t>
      </w:r>
      <w:r w:rsidR="00187F5A" w:rsidRPr="000F18C8">
        <w:rPr>
          <w:rFonts w:ascii="DIN Next LT Pro" w:hAnsi="DIN Next LT Pro"/>
          <w:lang w:eastAsia="en-US"/>
        </w:rPr>
        <w:t>u pot participa la concursul de proiecte organizaţiile care nu au onorat contracte de finanţare anterioare;</w:t>
      </w:r>
    </w:p>
    <w:p w14:paraId="52DBCE0C" w14:textId="77777777" w:rsidR="00AF65CE" w:rsidRPr="000F18C8" w:rsidRDefault="00AF65CE" w:rsidP="000F4CD1">
      <w:pPr>
        <w:pStyle w:val="BodyText"/>
        <w:spacing w:after="0"/>
        <w:contextualSpacing/>
        <w:jc w:val="both"/>
        <w:rPr>
          <w:rFonts w:ascii="DIN Next LT Pro" w:hAnsi="DIN Next LT Pro"/>
        </w:rPr>
      </w:pPr>
    </w:p>
    <w:p w14:paraId="5B6F9E4D" w14:textId="77777777" w:rsidR="00187F5A" w:rsidRDefault="00187F5A" w:rsidP="000F4CD1">
      <w:pPr>
        <w:spacing w:line="240" w:lineRule="auto"/>
        <w:ind w:left="0"/>
        <w:contextualSpacing/>
        <w:jc w:val="both"/>
        <w:rPr>
          <w:sz w:val="24"/>
          <w:szCs w:val="24"/>
        </w:rPr>
      </w:pPr>
      <w:r w:rsidRPr="000F18C8">
        <w:rPr>
          <w:sz w:val="24"/>
          <w:szCs w:val="24"/>
        </w:rPr>
        <w:t xml:space="preserve">Prin semnarea şi depunerea cererii de finanţare, participanţii acceptă toate condiţiile enumerate mai sus. </w:t>
      </w:r>
    </w:p>
    <w:p w14:paraId="245C3AB3" w14:textId="77777777" w:rsidR="00AF65CE" w:rsidRPr="000F18C8" w:rsidRDefault="00AF65CE" w:rsidP="000F4CD1">
      <w:pPr>
        <w:spacing w:line="240" w:lineRule="auto"/>
        <w:ind w:left="0"/>
        <w:contextualSpacing/>
        <w:jc w:val="both"/>
        <w:rPr>
          <w:sz w:val="24"/>
          <w:szCs w:val="24"/>
        </w:rPr>
      </w:pPr>
    </w:p>
    <w:p w14:paraId="6418D3ED" w14:textId="77777777" w:rsidR="00187F5A" w:rsidRDefault="00187F5A" w:rsidP="000F4CD1">
      <w:pPr>
        <w:spacing w:line="240" w:lineRule="auto"/>
        <w:ind w:left="0"/>
        <w:contextualSpacing/>
        <w:jc w:val="both"/>
        <w:rPr>
          <w:sz w:val="24"/>
          <w:szCs w:val="24"/>
        </w:rPr>
      </w:pPr>
      <w:r w:rsidRPr="000F18C8">
        <w:rPr>
          <w:sz w:val="24"/>
          <w:szCs w:val="24"/>
        </w:rPr>
        <w:t>Cererea de finanţare se va depune în plic închis, pe care se va menţiona denumirea legală a organizaţiei solicitante.</w:t>
      </w:r>
    </w:p>
    <w:p w14:paraId="43F6AC5B" w14:textId="77777777" w:rsidR="00AF65CE" w:rsidRPr="000F18C8" w:rsidRDefault="00AF65CE" w:rsidP="000F4CD1">
      <w:pPr>
        <w:spacing w:line="240" w:lineRule="auto"/>
        <w:ind w:left="0"/>
        <w:contextualSpacing/>
        <w:jc w:val="both"/>
        <w:rPr>
          <w:sz w:val="24"/>
          <w:szCs w:val="24"/>
        </w:rPr>
      </w:pPr>
    </w:p>
    <w:p w14:paraId="278710C7" w14:textId="5A9F890B" w:rsidR="00187F5A" w:rsidRPr="000F18C8" w:rsidRDefault="00187F5A" w:rsidP="000F4CD1">
      <w:pPr>
        <w:tabs>
          <w:tab w:val="left" w:pos="0"/>
        </w:tabs>
        <w:spacing w:line="240" w:lineRule="auto"/>
        <w:ind w:left="0"/>
        <w:contextualSpacing/>
        <w:jc w:val="both"/>
        <w:rPr>
          <w:sz w:val="24"/>
          <w:szCs w:val="24"/>
        </w:rPr>
      </w:pPr>
      <w:r w:rsidRPr="000F18C8">
        <w:rPr>
          <w:sz w:val="24"/>
          <w:szCs w:val="24"/>
        </w:rPr>
        <w:t>Cererile de finanţare se vor depune personal</w:t>
      </w:r>
      <w:r w:rsidR="00FE0381" w:rsidRPr="000F18C8">
        <w:rPr>
          <w:sz w:val="24"/>
          <w:szCs w:val="24"/>
        </w:rPr>
        <w:t>, prin email</w:t>
      </w:r>
      <w:r w:rsidRPr="000F18C8">
        <w:rPr>
          <w:sz w:val="24"/>
          <w:szCs w:val="24"/>
        </w:rPr>
        <w:t xml:space="preserve"> sau prin poştă la următoarea adresă: </w:t>
      </w:r>
    </w:p>
    <w:p w14:paraId="63FCE58D" w14:textId="77777777" w:rsidR="00AD19C8" w:rsidRPr="000F18C8" w:rsidRDefault="00AD19C8" w:rsidP="000F4CD1">
      <w:pPr>
        <w:tabs>
          <w:tab w:val="left" w:pos="0"/>
        </w:tabs>
        <w:spacing w:line="240" w:lineRule="auto"/>
        <w:ind w:left="0"/>
        <w:contextualSpacing/>
        <w:jc w:val="both"/>
        <w:rPr>
          <w:sz w:val="24"/>
          <w:szCs w:val="24"/>
        </w:rPr>
      </w:pPr>
    </w:p>
    <w:p w14:paraId="7C01F808" w14:textId="76905C5A" w:rsidR="00187F5A" w:rsidRPr="000F18C8" w:rsidRDefault="00187F5A" w:rsidP="000F4CD1">
      <w:pPr>
        <w:spacing w:after="0" w:line="240" w:lineRule="auto"/>
        <w:ind w:left="0"/>
        <w:contextualSpacing/>
        <w:rPr>
          <w:b/>
          <w:sz w:val="24"/>
          <w:szCs w:val="24"/>
        </w:rPr>
      </w:pPr>
      <w:r w:rsidRPr="000F18C8">
        <w:rPr>
          <w:b/>
          <w:sz w:val="24"/>
          <w:szCs w:val="24"/>
        </w:rPr>
        <w:t xml:space="preserve">MUNICIPIUL MIERCUREA-CIUC </w:t>
      </w:r>
    </w:p>
    <w:p w14:paraId="72955452" w14:textId="42ACC6A1" w:rsidR="00187F5A" w:rsidRPr="000F18C8" w:rsidRDefault="00187F5A" w:rsidP="000F4CD1">
      <w:pPr>
        <w:spacing w:after="0" w:line="240" w:lineRule="auto"/>
        <w:ind w:left="0"/>
        <w:contextualSpacing/>
        <w:rPr>
          <w:b/>
          <w:sz w:val="24"/>
          <w:szCs w:val="24"/>
        </w:rPr>
      </w:pPr>
      <w:r w:rsidRPr="000F18C8">
        <w:rPr>
          <w:b/>
          <w:sz w:val="24"/>
          <w:szCs w:val="24"/>
        </w:rPr>
        <w:t xml:space="preserve">Miercurea-Ciuc 530110, </w:t>
      </w:r>
      <w:r w:rsidR="002A4821">
        <w:rPr>
          <w:b/>
          <w:sz w:val="24"/>
          <w:szCs w:val="24"/>
        </w:rPr>
        <w:t>strada Mihai Eminescu</w:t>
      </w:r>
      <w:r w:rsidRPr="000F18C8">
        <w:rPr>
          <w:b/>
          <w:sz w:val="24"/>
          <w:szCs w:val="24"/>
        </w:rPr>
        <w:t xml:space="preserve"> nr. </w:t>
      </w:r>
      <w:r w:rsidR="002A4821">
        <w:rPr>
          <w:b/>
          <w:sz w:val="24"/>
          <w:szCs w:val="24"/>
        </w:rPr>
        <w:t>3/A</w:t>
      </w:r>
      <w:r w:rsidRPr="000F18C8">
        <w:rPr>
          <w:b/>
          <w:sz w:val="24"/>
          <w:szCs w:val="24"/>
        </w:rPr>
        <w:t>,</w:t>
      </w:r>
    </w:p>
    <w:p w14:paraId="65D0D316" w14:textId="162933D0" w:rsidR="00187F5A" w:rsidRPr="000F18C8" w:rsidRDefault="00187F5A" w:rsidP="000F4CD1">
      <w:pPr>
        <w:spacing w:after="0" w:line="240" w:lineRule="auto"/>
        <w:ind w:left="0"/>
        <w:contextualSpacing/>
        <w:rPr>
          <w:b/>
          <w:sz w:val="24"/>
          <w:szCs w:val="24"/>
        </w:rPr>
      </w:pPr>
      <w:r w:rsidRPr="000F18C8">
        <w:rPr>
          <w:b/>
          <w:sz w:val="24"/>
          <w:szCs w:val="24"/>
        </w:rPr>
        <w:t>Serviciul cultural, de învățământ, sport și tineret, cam. 5.</w:t>
      </w:r>
    </w:p>
    <w:p w14:paraId="66D73C5F" w14:textId="7805BDF1" w:rsidR="00FE0381" w:rsidRPr="000F18C8" w:rsidRDefault="00FE0381" w:rsidP="000F4CD1">
      <w:pPr>
        <w:spacing w:after="0" w:line="240" w:lineRule="auto"/>
        <w:ind w:left="0"/>
        <w:contextualSpacing/>
        <w:rPr>
          <w:b/>
          <w:bCs/>
          <w:sz w:val="24"/>
          <w:szCs w:val="24"/>
        </w:rPr>
      </w:pPr>
      <w:r w:rsidRPr="000F18C8">
        <w:rPr>
          <w:b/>
          <w:bCs/>
          <w:sz w:val="24"/>
          <w:szCs w:val="24"/>
        </w:rPr>
        <w:t>e-mail:</w:t>
      </w:r>
      <w:r w:rsidRPr="000F18C8">
        <w:rPr>
          <w:b/>
          <w:color w:val="000000"/>
          <w:sz w:val="24"/>
          <w:szCs w:val="24"/>
        </w:rPr>
        <w:t xml:space="preserve"> </w:t>
      </w:r>
      <w:hyperlink r:id="rId14" w:history="1">
        <w:r w:rsidRPr="000F18C8">
          <w:rPr>
            <w:rStyle w:val="Hyperlink"/>
            <w:b/>
            <w:color w:val="000000"/>
            <w:sz w:val="24"/>
            <w:szCs w:val="24"/>
          </w:rPr>
          <w:t>galmaria@szereda.ro</w:t>
        </w:r>
      </w:hyperlink>
      <w:r w:rsidR="000766C1" w:rsidRPr="000F18C8">
        <w:rPr>
          <w:rStyle w:val="Hyperlink"/>
          <w:b/>
          <w:color w:val="000000"/>
          <w:sz w:val="24"/>
          <w:szCs w:val="24"/>
        </w:rPr>
        <w:t xml:space="preserve"> sau</w:t>
      </w:r>
      <w:r w:rsidRPr="000F18C8">
        <w:rPr>
          <w:b/>
          <w:color w:val="000000"/>
          <w:sz w:val="24"/>
          <w:szCs w:val="24"/>
        </w:rPr>
        <w:t xml:space="preserve"> </w:t>
      </w:r>
      <w:hyperlink r:id="rId15" w:history="1">
        <w:r w:rsidRPr="000F18C8">
          <w:rPr>
            <w:rStyle w:val="Hyperlink"/>
            <w:b/>
            <w:bCs/>
            <w:color w:val="000000"/>
            <w:sz w:val="24"/>
            <w:szCs w:val="24"/>
          </w:rPr>
          <w:t>www.miercureaciuc.ro</w:t>
        </w:r>
      </w:hyperlink>
    </w:p>
    <w:p w14:paraId="173ED23B" w14:textId="77777777" w:rsidR="00187F5A" w:rsidRPr="000F18C8" w:rsidRDefault="00187F5A" w:rsidP="000F4CD1">
      <w:pPr>
        <w:pStyle w:val="BodyText"/>
        <w:spacing w:after="0"/>
        <w:contextualSpacing/>
        <w:jc w:val="both"/>
        <w:rPr>
          <w:rFonts w:ascii="DIN Next LT Pro" w:hAnsi="DIN Next LT Pro"/>
        </w:rPr>
      </w:pPr>
    </w:p>
    <w:p w14:paraId="6013CFBD" w14:textId="4AFF7DB1" w:rsidR="00187F5A" w:rsidRPr="000F18C8" w:rsidRDefault="00187F5A" w:rsidP="000F4CD1">
      <w:pPr>
        <w:pStyle w:val="BodyText"/>
        <w:tabs>
          <w:tab w:val="left" w:pos="0"/>
        </w:tabs>
        <w:spacing w:after="0"/>
        <w:contextualSpacing/>
        <w:jc w:val="both"/>
        <w:rPr>
          <w:rFonts w:ascii="DIN Next LT Pro" w:hAnsi="DIN Next LT Pro"/>
          <w:color w:val="000000"/>
        </w:rPr>
      </w:pPr>
      <w:r w:rsidRPr="000F18C8">
        <w:rPr>
          <w:rFonts w:ascii="DIN Next LT Pro" w:hAnsi="DIN Next LT Pro"/>
          <w:lang w:eastAsia="en-US"/>
        </w:rPr>
        <w:t xml:space="preserve">Formularele cererii de finanţare, informaţii suplimentare pot fi solicitate pe adresa de mai sus şi prin nr. de tel.: </w:t>
      </w:r>
      <w:r w:rsidRPr="000F18C8">
        <w:rPr>
          <w:rFonts w:ascii="DIN Next LT Pro" w:hAnsi="DIN Next LT Pro"/>
        </w:rPr>
        <w:t>0266-315120/134, e-mail:</w:t>
      </w:r>
      <w:r w:rsidRPr="000F18C8">
        <w:rPr>
          <w:rFonts w:ascii="DIN Next LT Pro" w:hAnsi="DIN Next LT Pro"/>
          <w:color w:val="000000"/>
        </w:rPr>
        <w:t xml:space="preserve"> </w:t>
      </w:r>
      <w:r w:rsidRPr="000F18C8">
        <w:rPr>
          <w:rFonts w:ascii="DIN Next LT Pro" w:hAnsi="DIN Next LT Pro"/>
          <w:color w:val="000000"/>
          <w:u w:val="single"/>
        </w:rPr>
        <w:t>galmaria</w:t>
      </w:r>
      <w:hyperlink r:id="rId16" w:history="1">
        <w:r w:rsidRPr="000F18C8">
          <w:rPr>
            <w:rStyle w:val="Hyperlink"/>
            <w:rFonts w:ascii="DIN Next LT Pro" w:eastAsia="Tahoma" w:hAnsi="DIN Next LT Pro"/>
            <w:color w:val="000000"/>
          </w:rPr>
          <w:t>@szereda.ro</w:t>
        </w:r>
      </w:hyperlink>
      <w:r w:rsidRPr="000F18C8">
        <w:rPr>
          <w:rFonts w:ascii="DIN Next LT Pro" w:hAnsi="DIN Next LT Pro"/>
          <w:color w:val="000000"/>
        </w:rPr>
        <w:t xml:space="preserve">, </w:t>
      </w:r>
      <w:hyperlink r:id="rId17" w:history="1">
        <w:r w:rsidR="002F72BD" w:rsidRPr="000F18C8">
          <w:rPr>
            <w:rStyle w:val="Hyperlink"/>
            <w:rFonts w:ascii="DIN Next LT Pro" w:hAnsi="DIN Next LT Pro"/>
          </w:rPr>
          <w:t>www.szereda.ro</w:t>
        </w:r>
      </w:hyperlink>
      <w:r w:rsidRPr="000F18C8">
        <w:rPr>
          <w:rFonts w:ascii="DIN Next LT Pro" w:hAnsi="DIN Next LT Pro"/>
          <w:color w:val="000000"/>
        </w:rPr>
        <w:t>.</w:t>
      </w:r>
    </w:p>
    <w:p w14:paraId="4685D5BA" w14:textId="17652607" w:rsidR="002F72BD" w:rsidRPr="000F18C8" w:rsidRDefault="002F72BD" w:rsidP="000F4CD1">
      <w:pPr>
        <w:pStyle w:val="BodyText"/>
        <w:tabs>
          <w:tab w:val="left" w:pos="0"/>
        </w:tabs>
        <w:spacing w:after="0"/>
        <w:contextualSpacing/>
        <w:jc w:val="both"/>
        <w:rPr>
          <w:rFonts w:ascii="DIN Next LT Pro" w:hAnsi="DIN Next LT Pro"/>
          <w:color w:val="000000"/>
        </w:rPr>
      </w:pPr>
    </w:p>
    <w:p w14:paraId="7EAEC8CA" w14:textId="56B15898" w:rsidR="001F1950" w:rsidRPr="000F18C8" w:rsidRDefault="002F72BD" w:rsidP="0023112A">
      <w:pPr>
        <w:pStyle w:val="BodyText"/>
        <w:tabs>
          <w:tab w:val="left" w:pos="0"/>
        </w:tabs>
        <w:spacing w:after="0"/>
        <w:contextualSpacing/>
        <w:jc w:val="both"/>
      </w:pPr>
      <w:r w:rsidRPr="008E5B6A">
        <w:rPr>
          <w:rFonts w:ascii="DIN Next LT Pro" w:hAnsi="DIN Next LT Pro"/>
        </w:rPr>
        <w:t xml:space="preserve">Anunțul a fost publicat în Monitorul Oficial al României, Partea a </w:t>
      </w:r>
      <w:r w:rsidRPr="008E5B6A">
        <w:rPr>
          <w:rFonts w:ascii="DIN Next LT Pro" w:hAnsi="DIN Next LT Pro"/>
          <w:u w:val="single"/>
        </w:rPr>
        <w:t>VI-a, nr.</w:t>
      </w:r>
      <w:r w:rsidR="00815F3C" w:rsidRPr="008E5B6A">
        <w:rPr>
          <w:rFonts w:ascii="DIN Next LT Pro" w:hAnsi="DIN Next LT Pro"/>
          <w:u w:val="single"/>
        </w:rPr>
        <w:t xml:space="preserve"> </w:t>
      </w:r>
      <w:r w:rsidR="008E5B6A" w:rsidRPr="008E5B6A">
        <w:rPr>
          <w:rFonts w:ascii="DIN Next LT Pro" w:hAnsi="DIN Next LT Pro"/>
          <w:u w:val="single"/>
        </w:rPr>
        <w:t>93/21.05.2026</w:t>
      </w:r>
      <w:r w:rsidR="005E2DCD" w:rsidRPr="008E5B6A">
        <w:rPr>
          <w:rFonts w:ascii="DIN Next LT Pro" w:hAnsi="DIN Next LT Pro"/>
        </w:rPr>
        <w:t>.</w:t>
      </w:r>
      <w:r w:rsidR="001F1950" w:rsidRPr="000F18C8">
        <w:br/>
      </w:r>
    </w:p>
    <w:p w14:paraId="4EEE62C4" w14:textId="77777777" w:rsidR="001F1950" w:rsidRPr="00F2564B" w:rsidRDefault="001F1950" w:rsidP="001F1950">
      <w:pPr>
        <w:ind w:left="0"/>
      </w:pPr>
    </w:p>
    <w:sectPr w:rsidR="001F1950" w:rsidRPr="00F2564B" w:rsidSect="003D4B89">
      <w:footerReference w:type="default" r:id="rId18"/>
      <w:headerReference w:type="first" r:id="rId19"/>
      <w:footerReference w:type="first" r:id="rId20"/>
      <w:pgSz w:w="12240" w:h="15840"/>
      <w:pgMar w:top="819" w:right="900" w:bottom="1440" w:left="171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9BE15" w14:textId="77777777" w:rsidR="00D85B99" w:rsidRPr="000F18C8" w:rsidRDefault="00D85B99">
      <w:pPr>
        <w:spacing w:after="0" w:line="240" w:lineRule="auto"/>
      </w:pPr>
      <w:r w:rsidRPr="000F18C8">
        <w:separator/>
      </w:r>
    </w:p>
  </w:endnote>
  <w:endnote w:type="continuationSeparator" w:id="0">
    <w:p w14:paraId="37DC40DF" w14:textId="77777777" w:rsidR="00D85B99" w:rsidRPr="000F18C8" w:rsidRDefault="00D85B99">
      <w:pPr>
        <w:spacing w:after="0" w:line="240" w:lineRule="auto"/>
      </w:pPr>
      <w:r w:rsidRPr="000F18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LT Pro">
    <w:panose1 w:val="020B0503020203050203"/>
    <w:charset w:val="00"/>
    <w:family w:val="swiss"/>
    <w:notTrueType/>
    <w:pitch w:val="variable"/>
    <w:sig w:usb0="A00000AF" w:usb1="5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 Next LT Pro Medium">
    <w:panose1 w:val="020B0603020203050203"/>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1DD4" w14:textId="77777777" w:rsidR="0040109F" w:rsidRPr="000F18C8" w:rsidRDefault="00BE0B17" w:rsidP="007E34AE">
    <w:pPr>
      <w:pStyle w:val="Footer"/>
      <w:ind w:left="-1418"/>
    </w:pPr>
    <w:r w:rsidRPr="000F18C8">
      <w:rPr>
        <w:noProof/>
      </w:rPr>
      <w:drawing>
        <wp:inline distT="0" distB="0" distL="0" distR="0" wp14:anchorId="5B02E5D3" wp14:editId="1937AE97">
          <wp:extent cx="6537325" cy="629520"/>
          <wp:effectExtent l="0" t="0" r="3175" b="571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r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37325" cy="62952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E48D9" w14:textId="77777777" w:rsidR="0040109F" w:rsidRPr="000F18C8" w:rsidRDefault="00BE0B17" w:rsidP="003D4B89">
    <w:pPr>
      <w:pStyle w:val="Footer"/>
      <w:ind w:left="-1710"/>
    </w:pPr>
    <w:r w:rsidRPr="000F18C8">
      <w:rPr>
        <w:noProof/>
      </w:rPr>
      <w:drawing>
        <wp:inline distT="0" distB="0" distL="0" distR="0" wp14:anchorId="4BCD48D9" wp14:editId="1D7095A9">
          <wp:extent cx="7507224" cy="722376"/>
          <wp:effectExtent l="0" t="0" r="0" b="190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 ro-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07224" cy="72237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7306D" w14:textId="77777777" w:rsidR="00D85B99" w:rsidRPr="000F18C8" w:rsidRDefault="00D85B99">
      <w:pPr>
        <w:spacing w:after="0" w:line="240" w:lineRule="auto"/>
      </w:pPr>
      <w:r w:rsidRPr="000F18C8">
        <w:separator/>
      </w:r>
    </w:p>
  </w:footnote>
  <w:footnote w:type="continuationSeparator" w:id="0">
    <w:p w14:paraId="52D42FC8" w14:textId="77777777" w:rsidR="00D85B99" w:rsidRPr="000F18C8" w:rsidRDefault="00D85B99">
      <w:pPr>
        <w:spacing w:after="0" w:line="240" w:lineRule="auto"/>
      </w:pPr>
      <w:r w:rsidRPr="000F18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30BF" w14:textId="77777777" w:rsidR="0040109F" w:rsidRPr="000F18C8" w:rsidRDefault="00BE0B17" w:rsidP="003D4B89">
    <w:pPr>
      <w:pStyle w:val="Header"/>
      <w:ind w:left="-1710"/>
    </w:pPr>
    <w:r w:rsidRPr="000F18C8">
      <w:rPr>
        <w:noProof/>
      </w:rPr>
      <w:drawing>
        <wp:inline distT="0" distB="0" distL="0" distR="0" wp14:anchorId="08318FA8" wp14:editId="7060C75E">
          <wp:extent cx="7891272" cy="1234440"/>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ro-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91272" cy="1234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5"/>
    <w:multiLevelType w:val="multilevel"/>
    <w:tmpl w:val="00000005"/>
    <w:name w:val="WW8Num5"/>
    <w:lvl w:ilvl="0">
      <w:start w:val="1"/>
      <w:numFmt w:val="bullet"/>
      <w:lvlText w:val=""/>
      <w:lvlJc w:val="left"/>
      <w:pPr>
        <w:tabs>
          <w:tab w:val="num" w:pos="931"/>
        </w:tabs>
        <w:ind w:left="931" w:hanging="360"/>
      </w:pPr>
      <w:rPr>
        <w:rFonts w:ascii="Symbol" w:hAnsi="Symbol" w:cs="Symbol"/>
        <w:sz w:val="24"/>
        <w:szCs w:val="24"/>
        <w:lang w:eastAsia="en-US"/>
      </w:rPr>
    </w:lvl>
    <w:lvl w:ilvl="1">
      <w:start w:val="1"/>
      <w:numFmt w:val="bullet"/>
      <w:lvlText w:val="◦"/>
      <w:lvlJc w:val="left"/>
      <w:pPr>
        <w:tabs>
          <w:tab w:val="num" w:pos="1291"/>
        </w:tabs>
        <w:ind w:left="1291" w:hanging="360"/>
      </w:pPr>
      <w:rPr>
        <w:rFonts w:ascii="OpenSymbol" w:hAnsi="OpenSymbol" w:cs="OpenSymbol"/>
      </w:rPr>
    </w:lvl>
    <w:lvl w:ilvl="2">
      <w:start w:val="1"/>
      <w:numFmt w:val="bullet"/>
      <w:lvlText w:val="▪"/>
      <w:lvlJc w:val="left"/>
      <w:pPr>
        <w:tabs>
          <w:tab w:val="num" w:pos="1651"/>
        </w:tabs>
        <w:ind w:left="1651" w:hanging="360"/>
      </w:pPr>
      <w:rPr>
        <w:rFonts w:ascii="OpenSymbol" w:hAnsi="OpenSymbol" w:cs="OpenSymbol"/>
      </w:rPr>
    </w:lvl>
    <w:lvl w:ilvl="3">
      <w:start w:val="1"/>
      <w:numFmt w:val="bullet"/>
      <w:lvlText w:val=""/>
      <w:lvlJc w:val="left"/>
      <w:pPr>
        <w:tabs>
          <w:tab w:val="num" w:pos="2011"/>
        </w:tabs>
        <w:ind w:left="2011" w:hanging="360"/>
      </w:pPr>
      <w:rPr>
        <w:rFonts w:ascii="Symbol" w:hAnsi="Symbol" w:cs="Symbol"/>
        <w:sz w:val="24"/>
        <w:szCs w:val="24"/>
        <w:lang w:eastAsia="en-US"/>
      </w:rPr>
    </w:lvl>
    <w:lvl w:ilvl="4">
      <w:start w:val="1"/>
      <w:numFmt w:val="bullet"/>
      <w:lvlText w:val="◦"/>
      <w:lvlJc w:val="left"/>
      <w:pPr>
        <w:tabs>
          <w:tab w:val="num" w:pos="2371"/>
        </w:tabs>
        <w:ind w:left="2371" w:hanging="360"/>
      </w:pPr>
      <w:rPr>
        <w:rFonts w:ascii="OpenSymbol" w:hAnsi="OpenSymbol" w:cs="OpenSymbol"/>
      </w:rPr>
    </w:lvl>
    <w:lvl w:ilvl="5">
      <w:start w:val="1"/>
      <w:numFmt w:val="bullet"/>
      <w:lvlText w:val="▪"/>
      <w:lvlJc w:val="left"/>
      <w:pPr>
        <w:tabs>
          <w:tab w:val="num" w:pos="2731"/>
        </w:tabs>
        <w:ind w:left="2731" w:hanging="360"/>
      </w:pPr>
      <w:rPr>
        <w:rFonts w:ascii="OpenSymbol" w:hAnsi="OpenSymbol" w:cs="OpenSymbol"/>
      </w:rPr>
    </w:lvl>
    <w:lvl w:ilvl="6">
      <w:start w:val="1"/>
      <w:numFmt w:val="bullet"/>
      <w:lvlText w:val=""/>
      <w:lvlJc w:val="left"/>
      <w:pPr>
        <w:tabs>
          <w:tab w:val="num" w:pos="3091"/>
        </w:tabs>
        <w:ind w:left="3091" w:hanging="360"/>
      </w:pPr>
      <w:rPr>
        <w:rFonts w:ascii="Symbol" w:hAnsi="Symbol" w:cs="Symbol"/>
        <w:sz w:val="24"/>
        <w:szCs w:val="24"/>
        <w:lang w:eastAsia="en-US"/>
      </w:rPr>
    </w:lvl>
    <w:lvl w:ilvl="7">
      <w:start w:val="1"/>
      <w:numFmt w:val="bullet"/>
      <w:lvlText w:val="◦"/>
      <w:lvlJc w:val="left"/>
      <w:pPr>
        <w:tabs>
          <w:tab w:val="num" w:pos="3451"/>
        </w:tabs>
        <w:ind w:left="3451" w:hanging="360"/>
      </w:pPr>
      <w:rPr>
        <w:rFonts w:ascii="OpenSymbol" w:hAnsi="OpenSymbol" w:cs="OpenSymbol"/>
      </w:rPr>
    </w:lvl>
    <w:lvl w:ilvl="8">
      <w:start w:val="1"/>
      <w:numFmt w:val="bullet"/>
      <w:lvlText w:val="▪"/>
      <w:lvlJc w:val="left"/>
      <w:pPr>
        <w:tabs>
          <w:tab w:val="num" w:pos="3811"/>
        </w:tabs>
        <w:ind w:left="3811" w:hanging="360"/>
      </w:pPr>
      <w:rPr>
        <w:rFonts w:ascii="OpenSymbol" w:hAnsi="OpenSymbol" w:cs="OpenSymbol"/>
      </w:rPr>
    </w:lvl>
  </w:abstractNum>
  <w:abstractNum w:abstractNumId="3" w15:restartNumberingAfterBreak="0">
    <w:nsid w:val="36AD468C"/>
    <w:multiLevelType w:val="hybridMultilevel"/>
    <w:tmpl w:val="26C26D50"/>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17E64"/>
    <w:multiLevelType w:val="hybridMultilevel"/>
    <w:tmpl w:val="02E0A90E"/>
    <w:lvl w:ilvl="0" w:tplc="34145A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607A29"/>
    <w:multiLevelType w:val="hybridMultilevel"/>
    <w:tmpl w:val="B9C6915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 w15:restartNumberingAfterBreak="0">
    <w:nsid w:val="7906245E"/>
    <w:multiLevelType w:val="hybridMultilevel"/>
    <w:tmpl w:val="1A6E31D6"/>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3506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03976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3067639">
    <w:abstractNumId w:val="5"/>
  </w:num>
  <w:num w:numId="4" w16cid:durableId="546990628">
    <w:abstractNumId w:val="2"/>
  </w:num>
  <w:num w:numId="5" w16cid:durableId="643849379">
    <w:abstractNumId w:val="4"/>
  </w:num>
  <w:num w:numId="6" w16cid:durableId="140537333">
    <w:abstractNumId w:val="6"/>
  </w:num>
  <w:num w:numId="7" w16cid:durableId="348143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50"/>
    <w:rsid w:val="00017366"/>
    <w:rsid w:val="0003077F"/>
    <w:rsid w:val="00052C6D"/>
    <w:rsid w:val="000766C1"/>
    <w:rsid w:val="000A46A6"/>
    <w:rsid w:val="000D3BC7"/>
    <w:rsid w:val="000D5598"/>
    <w:rsid w:val="000E2EE1"/>
    <w:rsid w:val="000F18C8"/>
    <w:rsid w:val="000F4CD1"/>
    <w:rsid w:val="00175AD0"/>
    <w:rsid w:val="00187F5A"/>
    <w:rsid w:val="001B1E2A"/>
    <w:rsid w:val="001D2EE0"/>
    <w:rsid w:val="001F1950"/>
    <w:rsid w:val="0021729E"/>
    <w:rsid w:val="0023112A"/>
    <w:rsid w:val="00236140"/>
    <w:rsid w:val="00275847"/>
    <w:rsid w:val="002A4821"/>
    <w:rsid w:val="002F6396"/>
    <w:rsid w:val="002F72BD"/>
    <w:rsid w:val="00347644"/>
    <w:rsid w:val="00355706"/>
    <w:rsid w:val="003601E0"/>
    <w:rsid w:val="0040109F"/>
    <w:rsid w:val="00431315"/>
    <w:rsid w:val="004A501D"/>
    <w:rsid w:val="004E6534"/>
    <w:rsid w:val="00504457"/>
    <w:rsid w:val="005278CC"/>
    <w:rsid w:val="00574FD5"/>
    <w:rsid w:val="005868C0"/>
    <w:rsid w:val="005E2DCD"/>
    <w:rsid w:val="00643E9A"/>
    <w:rsid w:val="00690285"/>
    <w:rsid w:val="006F3B9F"/>
    <w:rsid w:val="0070420E"/>
    <w:rsid w:val="0072245D"/>
    <w:rsid w:val="007713A7"/>
    <w:rsid w:val="007E1707"/>
    <w:rsid w:val="00815F3C"/>
    <w:rsid w:val="008A5A81"/>
    <w:rsid w:val="008E5B6A"/>
    <w:rsid w:val="009221CD"/>
    <w:rsid w:val="009A2F24"/>
    <w:rsid w:val="009B72C3"/>
    <w:rsid w:val="00A26CCC"/>
    <w:rsid w:val="00A91E3D"/>
    <w:rsid w:val="00AD19C8"/>
    <w:rsid w:val="00AF65CE"/>
    <w:rsid w:val="00B06D0B"/>
    <w:rsid w:val="00B153D0"/>
    <w:rsid w:val="00B22AA6"/>
    <w:rsid w:val="00B3301C"/>
    <w:rsid w:val="00BD6859"/>
    <w:rsid w:val="00BE0B17"/>
    <w:rsid w:val="00C06596"/>
    <w:rsid w:val="00C065F5"/>
    <w:rsid w:val="00CB249B"/>
    <w:rsid w:val="00D85B99"/>
    <w:rsid w:val="00EF7E7B"/>
    <w:rsid w:val="00F2564B"/>
    <w:rsid w:val="00F517E5"/>
    <w:rsid w:val="00FA3C33"/>
    <w:rsid w:val="00FE0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87B8"/>
  <w15:chartTrackingRefBased/>
  <w15:docId w15:val="{328F6133-D206-4A02-83E8-E3D79A8D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IN Next LT Pro" w:eastAsiaTheme="minorHAnsi" w:hAnsi="DIN Next LT Pro"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950"/>
    <w:pPr>
      <w:ind w:left="113"/>
    </w:pPr>
    <w:rPr>
      <w:rFonts w:cstheme="minorBidi"/>
      <w:sz w:val="22"/>
      <w:szCs w:val="22"/>
      <w:lang w:val="ro-RO"/>
    </w:rPr>
  </w:style>
  <w:style w:type="paragraph" w:styleId="Heading1">
    <w:name w:val="heading 1"/>
    <w:basedOn w:val="Normal"/>
    <w:next w:val="BodyText"/>
    <w:link w:val="Heading1Char"/>
    <w:qFormat/>
    <w:rsid w:val="00187F5A"/>
    <w:pPr>
      <w:keepNext/>
      <w:widowControl w:val="0"/>
      <w:suppressAutoHyphens/>
      <w:spacing w:before="240" w:after="120" w:line="240" w:lineRule="auto"/>
      <w:ind w:left="0"/>
      <w:outlineLvl w:val="0"/>
    </w:pPr>
    <w:rPr>
      <w:rFonts w:ascii="Times New Roman" w:eastAsia="Lucida Sans Unicode" w:hAnsi="Times New Roman" w:cs="Mangal"/>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1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950"/>
    <w:rPr>
      <w:rFonts w:cstheme="minorBidi"/>
      <w:sz w:val="22"/>
      <w:szCs w:val="22"/>
    </w:rPr>
  </w:style>
  <w:style w:type="paragraph" w:styleId="Header">
    <w:name w:val="header"/>
    <w:basedOn w:val="Normal"/>
    <w:link w:val="HeaderChar"/>
    <w:uiPriority w:val="99"/>
    <w:unhideWhenUsed/>
    <w:rsid w:val="001F1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950"/>
    <w:rPr>
      <w:rFonts w:cstheme="minorBidi"/>
      <w:sz w:val="22"/>
      <w:szCs w:val="22"/>
    </w:rPr>
  </w:style>
  <w:style w:type="character" w:customStyle="1" w:styleId="Heading1Char">
    <w:name w:val="Heading 1 Char"/>
    <w:basedOn w:val="DefaultParagraphFont"/>
    <w:link w:val="Heading1"/>
    <w:rsid w:val="00187F5A"/>
    <w:rPr>
      <w:rFonts w:ascii="Times New Roman" w:eastAsia="Lucida Sans Unicode" w:hAnsi="Times New Roman" w:cs="Mangal"/>
      <w:b/>
      <w:bCs/>
      <w:kern w:val="2"/>
      <w:sz w:val="48"/>
      <w:szCs w:val="48"/>
      <w:lang w:val="ro-RO" w:eastAsia="zh-CN" w:bidi="hi-IN"/>
    </w:rPr>
  </w:style>
  <w:style w:type="character" w:styleId="Hyperlink">
    <w:name w:val="Hyperlink"/>
    <w:unhideWhenUsed/>
    <w:rsid w:val="00187F5A"/>
    <w:rPr>
      <w:color w:val="000080"/>
      <w:u w:val="single"/>
    </w:rPr>
  </w:style>
  <w:style w:type="paragraph" w:styleId="BodyText">
    <w:name w:val="Body Text"/>
    <w:basedOn w:val="Normal"/>
    <w:link w:val="BodyTextChar"/>
    <w:unhideWhenUsed/>
    <w:rsid w:val="00187F5A"/>
    <w:pPr>
      <w:widowControl w:val="0"/>
      <w:suppressAutoHyphens/>
      <w:spacing w:after="120" w:line="240" w:lineRule="auto"/>
      <w:ind w:left="0"/>
    </w:pPr>
    <w:rPr>
      <w:rFonts w:ascii="Times New Roman" w:eastAsia="Lucida Sans Unicode" w:hAnsi="Times New Roman" w:cs="Mangal"/>
      <w:kern w:val="2"/>
      <w:sz w:val="24"/>
      <w:szCs w:val="24"/>
      <w:lang w:eastAsia="zh-CN" w:bidi="hi-IN"/>
    </w:rPr>
  </w:style>
  <w:style w:type="character" w:customStyle="1" w:styleId="BodyTextChar">
    <w:name w:val="Body Text Char"/>
    <w:basedOn w:val="DefaultParagraphFont"/>
    <w:link w:val="BodyText"/>
    <w:rsid w:val="00187F5A"/>
    <w:rPr>
      <w:rFonts w:ascii="Times New Roman" w:eastAsia="Lucida Sans Unicode" w:hAnsi="Times New Roman" w:cs="Mangal"/>
      <w:kern w:val="2"/>
      <w:lang w:val="ro-RO" w:eastAsia="zh-CN" w:bidi="hi-IN"/>
    </w:rPr>
  </w:style>
  <w:style w:type="paragraph" w:styleId="BodyTextIndent">
    <w:name w:val="Body Text Indent"/>
    <w:basedOn w:val="Normal"/>
    <w:link w:val="BodyTextIndentChar"/>
    <w:semiHidden/>
    <w:unhideWhenUsed/>
    <w:rsid w:val="00187F5A"/>
    <w:pPr>
      <w:widowControl w:val="0"/>
      <w:suppressAutoHyphens/>
      <w:spacing w:after="120" w:line="240" w:lineRule="auto"/>
      <w:ind w:left="283"/>
    </w:pPr>
    <w:rPr>
      <w:rFonts w:ascii="Times New Roman" w:eastAsia="Lucida Sans Unicode" w:hAnsi="Times New Roman" w:cs="Mangal"/>
      <w:kern w:val="2"/>
      <w:sz w:val="24"/>
      <w:szCs w:val="24"/>
      <w:lang w:eastAsia="zh-CN" w:bidi="hi-IN"/>
    </w:rPr>
  </w:style>
  <w:style w:type="character" w:customStyle="1" w:styleId="BodyTextIndentChar">
    <w:name w:val="Body Text Indent Char"/>
    <w:basedOn w:val="DefaultParagraphFont"/>
    <w:link w:val="BodyTextIndent"/>
    <w:semiHidden/>
    <w:rsid w:val="00187F5A"/>
    <w:rPr>
      <w:rFonts w:ascii="Times New Roman" w:eastAsia="Lucida Sans Unicode" w:hAnsi="Times New Roman" w:cs="Mangal"/>
      <w:kern w:val="2"/>
      <w:lang w:val="ro-RO" w:eastAsia="zh-CN" w:bidi="hi-IN"/>
    </w:rPr>
  </w:style>
  <w:style w:type="paragraph" w:styleId="BodyText2">
    <w:name w:val="Body Text 2"/>
    <w:basedOn w:val="Normal"/>
    <w:link w:val="BodyText2Char"/>
    <w:semiHidden/>
    <w:unhideWhenUsed/>
    <w:rsid w:val="00187F5A"/>
    <w:pPr>
      <w:widowControl w:val="0"/>
      <w:suppressAutoHyphens/>
      <w:autoSpaceDE w:val="0"/>
      <w:spacing w:after="120" w:line="480" w:lineRule="auto"/>
      <w:ind w:left="0"/>
    </w:pPr>
    <w:rPr>
      <w:rFonts w:ascii="Times New Roman" w:eastAsia="Lucida Sans Unicode" w:hAnsi="Times New Roman" w:cs="Mangal"/>
      <w:kern w:val="2"/>
      <w:sz w:val="24"/>
      <w:szCs w:val="24"/>
      <w:lang w:eastAsia="zh-CN" w:bidi="hi-IN"/>
    </w:rPr>
  </w:style>
  <w:style w:type="character" w:customStyle="1" w:styleId="BodyText2Char">
    <w:name w:val="Body Text 2 Char"/>
    <w:basedOn w:val="DefaultParagraphFont"/>
    <w:link w:val="BodyText2"/>
    <w:semiHidden/>
    <w:rsid w:val="00187F5A"/>
    <w:rPr>
      <w:rFonts w:ascii="Times New Roman" w:eastAsia="Lucida Sans Unicode" w:hAnsi="Times New Roman" w:cs="Mangal"/>
      <w:kern w:val="2"/>
      <w:lang w:val="ro-RO" w:eastAsia="zh-CN" w:bidi="hi-IN"/>
    </w:rPr>
  </w:style>
  <w:style w:type="paragraph" w:styleId="BodyTextIndent2">
    <w:name w:val="Body Text Indent 2"/>
    <w:basedOn w:val="Normal"/>
    <w:link w:val="BodyTextIndent2Char"/>
    <w:semiHidden/>
    <w:unhideWhenUsed/>
    <w:rsid w:val="00187F5A"/>
    <w:pPr>
      <w:widowControl w:val="0"/>
      <w:suppressAutoHyphens/>
      <w:spacing w:after="120" w:line="480" w:lineRule="auto"/>
      <w:ind w:left="360"/>
    </w:pPr>
    <w:rPr>
      <w:rFonts w:ascii="Times New Roman" w:eastAsia="Tahoma" w:hAnsi="Times New Roman" w:cs="Mangal"/>
      <w:kern w:val="2"/>
      <w:sz w:val="24"/>
      <w:szCs w:val="20"/>
      <w:lang w:eastAsia="zh-CN" w:bidi="hi-IN"/>
    </w:rPr>
  </w:style>
  <w:style w:type="character" w:customStyle="1" w:styleId="BodyTextIndent2Char">
    <w:name w:val="Body Text Indent 2 Char"/>
    <w:basedOn w:val="DefaultParagraphFont"/>
    <w:link w:val="BodyTextIndent2"/>
    <w:semiHidden/>
    <w:rsid w:val="00187F5A"/>
    <w:rPr>
      <w:rFonts w:ascii="Times New Roman" w:eastAsia="Tahoma" w:hAnsi="Times New Roman" w:cs="Mangal"/>
      <w:kern w:val="2"/>
      <w:szCs w:val="20"/>
      <w:lang w:val="ro-RO" w:eastAsia="zh-CN" w:bidi="hi-IN"/>
    </w:rPr>
  </w:style>
  <w:style w:type="paragraph" w:styleId="BodyTextIndent3">
    <w:name w:val="Body Text Indent 3"/>
    <w:basedOn w:val="Normal"/>
    <w:link w:val="BodyTextIndent3Char"/>
    <w:semiHidden/>
    <w:unhideWhenUsed/>
    <w:rsid w:val="00187F5A"/>
    <w:pPr>
      <w:widowControl w:val="0"/>
      <w:suppressAutoHyphens/>
      <w:spacing w:after="120" w:line="240" w:lineRule="auto"/>
      <w:ind w:left="283"/>
    </w:pPr>
    <w:rPr>
      <w:rFonts w:ascii="Times New Roman" w:eastAsia="Lucida Sans Unicode" w:hAnsi="Times New Roman" w:cs="Mangal"/>
      <w:kern w:val="2"/>
      <w:sz w:val="16"/>
      <w:szCs w:val="16"/>
      <w:lang w:eastAsia="zh-CN" w:bidi="hi-IN"/>
    </w:rPr>
  </w:style>
  <w:style w:type="character" w:customStyle="1" w:styleId="BodyTextIndent3Char">
    <w:name w:val="Body Text Indent 3 Char"/>
    <w:basedOn w:val="DefaultParagraphFont"/>
    <w:link w:val="BodyTextIndent3"/>
    <w:semiHidden/>
    <w:rsid w:val="00187F5A"/>
    <w:rPr>
      <w:rFonts w:ascii="Times New Roman" w:eastAsia="Lucida Sans Unicode" w:hAnsi="Times New Roman" w:cs="Mangal"/>
      <w:kern w:val="2"/>
      <w:sz w:val="16"/>
      <w:szCs w:val="16"/>
      <w:lang w:val="ro-RO" w:eastAsia="zh-CN" w:bidi="hi-IN"/>
    </w:rPr>
  </w:style>
  <w:style w:type="paragraph" w:styleId="ListParagraph">
    <w:name w:val="List Paragraph"/>
    <w:basedOn w:val="Normal"/>
    <w:uiPriority w:val="34"/>
    <w:qFormat/>
    <w:rsid w:val="001B1E2A"/>
    <w:pPr>
      <w:ind w:left="720"/>
      <w:contextualSpacing/>
    </w:pPr>
  </w:style>
  <w:style w:type="character" w:styleId="UnresolvedMention">
    <w:name w:val="Unresolved Mention"/>
    <w:basedOn w:val="DefaultParagraphFont"/>
    <w:uiPriority w:val="99"/>
    <w:semiHidden/>
    <w:unhideWhenUsed/>
    <w:rsid w:val="002F7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16382">
      <w:bodyDiv w:val="1"/>
      <w:marLeft w:val="0"/>
      <w:marRight w:val="0"/>
      <w:marTop w:val="0"/>
      <w:marBottom w:val="0"/>
      <w:divBdr>
        <w:top w:val="none" w:sz="0" w:space="0" w:color="auto"/>
        <w:left w:val="none" w:sz="0" w:space="0" w:color="auto"/>
        <w:bottom w:val="none" w:sz="0" w:space="0" w:color="auto"/>
        <w:right w:val="none" w:sz="0" w:space="0" w:color="auto"/>
      </w:divBdr>
    </w:div>
    <w:div w:id="80728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rcureaciuc.ro/" TargetMode="External"/><Relationship Id="rId13" Type="http://schemas.openxmlformats.org/officeDocument/2006/relationships/hyperlink" Target="http://www.miercureaciuc.ro"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rimaria@miercureaciuc.ro" TargetMode="External"/><Relationship Id="rId12" Type="http://schemas.openxmlformats.org/officeDocument/2006/relationships/hyperlink" Target="https://www.cosr.ro/" TargetMode="External"/><Relationship Id="rId17" Type="http://schemas.openxmlformats.org/officeDocument/2006/relationships/hyperlink" Target="http://www.szereda.ro" TargetMode="External"/><Relationship Id="rId2" Type="http://schemas.openxmlformats.org/officeDocument/2006/relationships/styles" Target="styles.xml"/><Relationship Id="rId16" Type="http://schemas.openxmlformats.org/officeDocument/2006/relationships/hyperlink" Target="mailto:farkascsilla@szereda.ro"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sr.ro/" TargetMode="External"/><Relationship Id="rId5" Type="http://schemas.openxmlformats.org/officeDocument/2006/relationships/footnotes" Target="footnotes.xml"/><Relationship Id="rId15" Type="http://schemas.openxmlformats.org/officeDocument/2006/relationships/hyperlink" Target="http://www.szereda.ro/" TargetMode="External"/><Relationship Id="rId10" Type="http://schemas.openxmlformats.org/officeDocument/2006/relationships/hyperlink" Target="https://www.cosr.ro/"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sr.ro/" TargetMode="External"/><Relationship Id="rId14" Type="http://schemas.openxmlformats.org/officeDocument/2006/relationships/hyperlink" Target="mailto:galmaria@szereda.ro"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Ferenczy Krisztina</dc:creator>
  <cp:keywords/>
  <dc:description/>
  <cp:lastModifiedBy>Sarkany Laura</cp:lastModifiedBy>
  <cp:revision>53</cp:revision>
  <dcterms:created xsi:type="dcterms:W3CDTF">2022-04-05T10:37:00Z</dcterms:created>
  <dcterms:modified xsi:type="dcterms:W3CDTF">2026-05-26T06:12:00Z</dcterms:modified>
</cp:coreProperties>
</file>